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1E211" w14:textId="77777777" w:rsidR="004A0E36" w:rsidRDefault="004A0E36" w:rsidP="0076620F">
      <w:pPr>
        <w:pStyle w:val="Rubrik3"/>
      </w:pPr>
    </w:p>
    <w:p w14:paraId="76452DB4" w14:textId="54DA85F5" w:rsidR="0076620F" w:rsidRPr="00DE40DA" w:rsidRDefault="00255BAA" w:rsidP="0076620F">
      <w:pPr>
        <w:pStyle w:val="Rubrik3"/>
      </w:pPr>
      <w:r w:rsidRPr="00DE40DA">
        <w:t>Information about the p</w:t>
      </w:r>
      <w:r w:rsidR="005A6C24" w:rsidRPr="00DE40DA">
        <w:t>roduc</w:t>
      </w:r>
      <w:r w:rsidR="0076620F" w:rsidRPr="00DE40DA">
        <w:t>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8"/>
        <w:gridCol w:w="554"/>
        <w:gridCol w:w="2769"/>
        <w:gridCol w:w="5533"/>
      </w:tblGrid>
      <w:tr w:rsidR="0076620F" w:rsidRPr="00DE40DA" w14:paraId="189A1315" w14:textId="77777777" w:rsidTr="004A0E36">
        <w:trPr>
          <w:cantSplit/>
          <w:tblHeader/>
        </w:trPr>
        <w:tc>
          <w:tcPr>
            <w:tcW w:w="346" w:type="pct"/>
            <w:tcBorders>
              <w:bottom w:val="single" w:sz="4" w:space="0" w:color="808080"/>
            </w:tcBorders>
            <w:shd w:val="clear" w:color="auto" w:fill="F2F2F2"/>
          </w:tcPr>
          <w:p w14:paraId="56F74435" w14:textId="77777777" w:rsidR="0076620F" w:rsidRPr="00DE40DA" w:rsidRDefault="0076620F" w:rsidP="0076620F">
            <w:pPr>
              <w:pStyle w:val="Ledtext"/>
            </w:pPr>
            <w:r w:rsidRPr="00DE40DA">
              <w:t>N</w:t>
            </w:r>
            <w:r w:rsidR="005A6C24" w:rsidRPr="00DE40DA">
              <w:t>o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67007BCB" w14:textId="77777777" w:rsidR="0076620F" w:rsidRPr="00DE40DA" w:rsidRDefault="00255BAA" w:rsidP="0076620F">
            <w:pPr>
              <w:pStyle w:val="Ledtext"/>
            </w:pPr>
            <w:r w:rsidRPr="00DE40DA">
              <w:t>Information</w:t>
            </w:r>
          </w:p>
        </w:tc>
      </w:tr>
      <w:tr w:rsidR="003102BD" w:rsidRPr="00DE40DA" w14:paraId="2209EAF2" w14:textId="77777777" w:rsidTr="004A0E36">
        <w:trPr>
          <w:cantSplit/>
        </w:trPr>
        <w:tc>
          <w:tcPr>
            <w:tcW w:w="346" w:type="pct"/>
            <w:tcBorders>
              <w:bottom w:val="single" w:sz="4" w:space="0" w:color="808080"/>
            </w:tcBorders>
          </w:tcPr>
          <w:p w14:paraId="69DADB87" w14:textId="77777777" w:rsidR="003102BD" w:rsidRPr="00DE40DA" w:rsidRDefault="003102BD" w:rsidP="003102BD">
            <w:r>
              <w:t>3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</w:tcPr>
          <w:p w14:paraId="0C24AE27" w14:textId="77777777" w:rsidR="003102BD" w:rsidRPr="00DE40DA" w:rsidRDefault="003102BD" w:rsidP="003102BD">
            <w:pPr>
              <w:pStyle w:val="Ledtext"/>
            </w:pPr>
            <w:r w:rsidRPr="00DE40DA">
              <w:t>Type of product</w:t>
            </w:r>
          </w:p>
          <w:p w14:paraId="7639B50E" w14:textId="77777777" w:rsidR="003102BD" w:rsidRPr="00DE40DA" w:rsidRDefault="00601EF2" w:rsidP="003102BD">
            <w:pPr>
              <w:spacing w:line="240" w:lineRule="auto"/>
              <w:ind w:left="567" w:hanging="567"/>
            </w:pPr>
            <w:r w:rsidRPr="00DE40DA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 w:rsidRPr="00DE40DA">
              <w:instrText xml:space="preserve"> FORMCHECKBOX </w:instrText>
            </w:r>
            <w:r w:rsidR="00000000">
              <w:fldChar w:fldCharType="separate"/>
            </w:r>
            <w:r w:rsidRPr="00DE40DA">
              <w:fldChar w:fldCharType="end"/>
            </w:r>
            <w:r w:rsidR="003102BD" w:rsidRPr="00DE40DA">
              <w:t xml:space="preserve"> Chemical biocidal product</w:t>
            </w:r>
          </w:p>
          <w:p w14:paraId="1EE3BE58" w14:textId="77777777" w:rsidR="003102BD" w:rsidRPr="00DE40DA" w:rsidRDefault="00601EF2" w:rsidP="00BE0A79">
            <w:r w:rsidRPr="00DE40DA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 w:rsidRPr="00DE40DA">
              <w:instrText xml:space="preserve"> FORMCHECKBOX </w:instrText>
            </w:r>
            <w:r w:rsidR="00000000">
              <w:fldChar w:fldCharType="separate"/>
            </w:r>
            <w:r w:rsidRPr="00DE40DA">
              <w:fldChar w:fldCharType="end"/>
            </w:r>
            <w:r w:rsidR="003102BD" w:rsidRPr="00DE40DA">
              <w:t xml:space="preserve"> </w:t>
            </w:r>
            <w:r w:rsidR="000041FD">
              <w:t>B</w:t>
            </w:r>
            <w:r w:rsidR="003102BD" w:rsidRPr="00DE40DA">
              <w:t>iological biocidal product</w:t>
            </w:r>
          </w:p>
        </w:tc>
      </w:tr>
      <w:tr w:rsidR="004A0E36" w:rsidRPr="00DE40DA" w14:paraId="4D9CC7AC" w14:textId="77777777" w:rsidTr="004A0E36">
        <w:trPr>
          <w:cantSplit/>
        </w:trPr>
        <w:tc>
          <w:tcPr>
            <w:tcW w:w="346" w:type="pct"/>
            <w:tcBorders>
              <w:bottom w:val="single" w:sz="4" w:space="0" w:color="808080"/>
            </w:tcBorders>
          </w:tcPr>
          <w:p w14:paraId="7187097F" w14:textId="77777777" w:rsidR="004A0E36" w:rsidRPr="00DE40DA" w:rsidRDefault="004A0E36" w:rsidP="0076620F">
            <w:r>
              <w:t>4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</w:tcPr>
          <w:p w14:paraId="04C1679C" w14:textId="77777777" w:rsidR="004A0E36" w:rsidRPr="00DE40DA" w:rsidRDefault="004A0E36" w:rsidP="0076620F">
            <w:pPr>
              <w:pStyle w:val="Ledtext"/>
            </w:pPr>
            <w:r w:rsidRPr="00DE40DA">
              <w:t>Product name (</w:t>
            </w:r>
            <w:r>
              <w:t>I</w:t>
            </w:r>
            <w:r w:rsidRPr="00DE40DA">
              <w:t xml:space="preserve">ndicate </w:t>
            </w:r>
            <w:r w:rsidRPr="00DE756E">
              <w:t>complete n</w:t>
            </w:r>
            <w:r w:rsidRPr="00DE40DA">
              <w:t>ame)</w:t>
            </w:r>
          </w:p>
          <w:p w14:paraId="5BB86F90" w14:textId="0AB081B3" w:rsidR="004A0E36" w:rsidRPr="00DE40DA" w:rsidRDefault="004A0E36" w:rsidP="0076620F">
            <w:pPr>
              <w:spacing w:line="240" w:lineRule="auto"/>
            </w:pPr>
            <w:r w:rsidRPr="00DE40D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0"/>
          </w:p>
        </w:tc>
      </w:tr>
      <w:tr w:rsidR="003102BD" w:rsidRPr="00800BB2" w14:paraId="061D4256" w14:textId="77777777" w:rsidTr="004A0E36">
        <w:trPr>
          <w:cantSplit/>
        </w:trPr>
        <w:tc>
          <w:tcPr>
            <w:tcW w:w="346" w:type="pct"/>
            <w:tcBorders>
              <w:bottom w:val="single" w:sz="4" w:space="0" w:color="808080"/>
            </w:tcBorders>
          </w:tcPr>
          <w:p w14:paraId="12A4F298" w14:textId="77777777" w:rsidR="003102BD" w:rsidRPr="000C54E6" w:rsidRDefault="003102BD" w:rsidP="003102BD">
            <w:r>
              <w:t>5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</w:tcPr>
          <w:p w14:paraId="5CFB7447" w14:textId="77777777" w:rsidR="003102BD" w:rsidRDefault="003102BD" w:rsidP="003102BD">
            <w:pPr>
              <w:pStyle w:val="Ledtext"/>
            </w:pPr>
            <w:r>
              <w:t xml:space="preserve">Product type </w:t>
            </w:r>
            <w:r>
              <w:br/>
            </w:r>
            <w:r w:rsidR="00BE0A79">
              <w:t>(</w:t>
            </w:r>
            <w:r w:rsidR="00BE0A79" w:rsidRPr="00BE0A79">
              <w:t>According to Annex V to the Biocidal Products Directive, 98/8/EG) Mark the product type (PT) for the intended product. Note that the chosen PT must correspond with the working programme of 98/8/EG</w:t>
            </w:r>
            <w:r w:rsidR="00BE0A79">
              <w:t>.</w:t>
            </w:r>
          </w:p>
          <w:p w14:paraId="35A8B770" w14:textId="065A8CC2" w:rsidR="003102BD" w:rsidRDefault="00601EF2" w:rsidP="003102BD">
            <w:pPr>
              <w:tabs>
                <w:tab w:val="left" w:pos="1592"/>
                <w:tab w:val="left" w:pos="3152"/>
                <w:tab w:val="left" w:pos="4853"/>
                <w:tab w:val="left" w:pos="6554"/>
                <w:tab w:val="left" w:pos="8113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</w:t>
            </w:r>
            <w:r w:rsidR="003102BD">
              <w:tab/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5</w:t>
            </w:r>
            <w:r w:rsidR="003102BD">
              <w:tab/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9</w:t>
            </w:r>
            <w:r w:rsidR="003102BD"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13</w:t>
            </w:r>
            <w:r w:rsidR="003102BD">
              <w:tab/>
            </w: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17</w:t>
            </w:r>
            <w:r w:rsidR="003102BD">
              <w:tab/>
            </w: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>21</w:t>
            </w:r>
          </w:p>
          <w:p w14:paraId="24920FE4" w14:textId="5AD69523" w:rsidR="003102BD" w:rsidRDefault="00601EF2" w:rsidP="003102BD">
            <w:pPr>
              <w:tabs>
                <w:tab w:val="left" w:pos="1592"/>
                <w:tab w:val="left" w:pos="3152"/>
                <w:tab w:val="left" w:pos="4853"/>
                <w:tab w:val="left" w:pos="6554"/>
                <w:tab w:val="left" w:pos="8113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2</w:t>
            </w:r>
            <w:r w:rsidR="003102BD">
              <w:tab/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6</w:t>
            </w:r>
            <w:r w:rsidR="003102BD">
              <w:tab/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10</w:t>
            </w:r>
            <w:r w:rsidR="003102BD"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14</w:t>
            </w:r>
            <w:r w:rsidR="003102BD">
              <w:tab/>
            </w: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18</w:t>
            </w:r>
            <w:r w:rsidR="003102BD">
              <w:tab/>
            </w: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>22</w:t>
            </w:r>
          </w:p>
          <w:p w14:paraId="12786D41" w14:textId="7524556D" w:rsidR="003102BD" w:rsidRDefault="00601EF2" w:rsidP="003102BD">
            <w:pPr>
              <w:tabs>
                <w:tab w:val="left" w:pos="1592"/>
                <w:tab w:val="left" w:pos="3152"/>
                <w:tab w:val="left" w:pos="4853"/>
                <w:tab w:val="left" w:pos="6554"/>
                <w:tab w:val="left" w:pos="8113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3</w:t>
            </w:r>
            <w:r w:rsidR="003102BD">
              <w:tab/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7</w:t>
            </w:r>
            <w:r w:rsidR="003102BD">
              <w:tab/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11</w:t>
            </w:r>
            <w:r w:rsidR="003102BD"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15</w:t>
            </w:r>
            <w:r w:rsidR="003102BD">
              <w:tab/>
            </w: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19</w:t>
            </w:r>
            <w:r w:rsidR="003102BD">
              <w:tab/>
            </w: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>23</w:t>
            </w:r>
          </w:p>
          <w:p w14:paraId="31041EC5" w14:textId="77777777" w:rsidR="003102BD" w:rsidRPr="00DE7714" w:rsidRDefault="00601EF2" w:rsidP="003102BD">
            <w:pPr>
              <w:tabs>
                <w:tab w:val="left" w:pos="1592"/>
                <w:tab w:val="left" w:pos="3152"/>
                <w:tab w:val="left" w:pos="4853"/>
                <w:tab w:val="left" w:pos="6554"/>
                <w:tab w:val="left" w:pos="8113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4</w:t>
            </w:r>
            <w:r w:rsidR="003102BD">
              <w:tab/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8</w:t>
            </w:r>
            <w:r w:rsidR="003102BD">
              <w:tab/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12</w:t>
            </w:r>
            <w:r w:rsidR="003102BD"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16</w:t>
            </w:r>
            <w:r w:rsidR="003102BD">
              <w:tab/>
            </w: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B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102BD">
              <w:t xml:space="preserve"> 20</w:t>
            </w:r>
          </w:p>
        </w:tc>
      </w:tr>
      <w:tr w:rsidR="003102BD" w:rsidRPr="00DE40DA" w14:paraId="6077FE51" w14:textId="77777777" w:rsidTr="004A0E36">
        <w:trPr>
          <w:cantSplit/>
        </w:trPr>
        <w:tc>
          <w:tcPr>
            <w:tcW w:w="346" w:type="pct"/>
            <w:tcBorders>
              <w:bottom w:val="single" w:sz="4" w:space="0" w:color="808080"/>
            </w:tcBorders>
          </w:tcPr>
          <w:p w14:paraId="2B869DC2" w14:textId="77777777" w:rsidR="003102BD" w:rsidRPr="00DE40DA" w:rsidRDefault="003102BD" w:rsidP="0076620F">
            <w:r>
              <w:t>6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665EDE03" w14:textId="77777777" w:rsidR="003102BD" w:rsidRPr="00DE40DA" w:rsidRDefault="003102BD" w:rsidP="0076620F">
            <w:pPr>
              <w:pStyle w:val="Ledtext"/>
            </w:pPr>
            <w:r w:rsidRPr="003102BD">
              <w:rPr>
                <w:sz w:val="20"/>
                <w:szCs w:val="20"/>
              </w:rPr>
              <w:t>Active substances/organisms</w:t>
            </w:r>
          </w:p>
        </w:tc>
      </w:tr>
      <w:tr w:rsidR="0076620F" w:rsidRPr="00DE40DA" w14:paraId="394224F7" w14:textId="77777777" w:rsidTr="004A0E36">
        <w:trPr>
          <w:cantSplit/>
        </w:trPr>
        <w:tc>
          <w:tcPr>
            <w:tcW w:w="346" w:type="pct"/>
            <w:vMerge w:val="restart"/>
          </w:tcPr>
          <w:p w14:paraId="76645279" w14:textId="77777777" w:rsidR="0076620F" w:rsidRPr="00DE40DA" w:rsidRDefault="003102BD" w:rsidP="0076620F">
            <w:r>
              <w:t>6a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01BCDF20" w14:textId="77777777" w:rsidR="0076620F" w:rsidRPr="00DE40DA" w:rsidRDefault="005A6C24" w:rsidP="0076620F">
            <w:pPr>
              <w:pStyle w:val="Ledtext"/>
            </w:pPr>
            <w:r w:rsidRPr="00DE40DA">
              <w:t xml:space="preserve">For </w:t>
            </w:r>
            <w:r w:rsidRPr="00DE40DA">
              <w:rPr>
                <w:b/>
              </w:rPr>
              <w:t>chemical</w:t>
            </w:r>
            <w:r w:rsidRPr="00DE40DA">
              <w:t xml:space="preserve"> biocidal products</w:t>
            </w:r>
            <w:r w:rsidR="0076620F" w:rsidRPr="00DE40DA">
              <w:t>:</w:t>
            </w:r>
          </w:p>
          <w:p w14:paraId="45C88925" w14:textId="77777777" w:rsidR="0076620F" w:rsidRPr="00DE40DA" w:rsidRDefault="005A6C24" w:rsidP="005A6C24">
            <w:pPr>
              <w:pStyle w:val="Ledtext"/>
            </w:pPr>
            <w:r w:rsidRPr="00DE40DA">
              <w:t>List the CAS-numbers and full names for each of the active substances in the product</w:t>
            </w:r>
          </w:p>
        </w:tc>
      </w:tr>
      <w:tr w:rsidR="0076620F" w:rsidRPr="00DE40DA" w14:paraId="5A1FB196" w14:textId="77777777" w:rsidTr="004A0E36">
        <w:trPr>
          <w:cantSplit/>
        </w:trPr>
        <w:tc>
          <w:tcPr>
            <w:tcW w:w="346" w:type="pct"/>
            <w:vMerge/>
          </w:tcPr>
          <w:p w14:paraId="3990DE04" w14:textId="77777777" w:rsidR="0076620F" w:rsidRPr="00DE40DA" w:rsidRDefault="0076620F" w:rsidP="0076620F"/>
        </w:tc>
        <w:tc>
          <w:tcPr>
            <w:tcW w:w="291" w:type="pct"/>
            <w:tcBorders>
              <w:top w:val="nil"/>
            </w:tcBorders>
            <w:shd w:val="clear" w:color="auto" w:fill="F2F2F2"/>
          </w:tcPr>
          <w:p w14:paraId="05A20178" w14:textId="77777777" w:rsidR="0076620F" w:rsidRPr="00DE40DA" w:rsidRDefault="0076620F" w:rsidP="0076620F">
            <w:pPr>
              <w:pStyle w:val="Ledtext"/>
            </w:pPr>
            <w:r w:rsidRPr="00DE40DA">
              <w:t>N</w:t>
            </w:r>
            <w:r w:rsidR="005A6C24" w:rsidRPr="00DE40DA">
              <w:t>o</w:t>
            </w:r>
          </w:p>
        </w:tc>
        <w:tc>
          <w:tcPr>
            <w:tcW w:w="1455" w:type="pct"/>
            <w:tcBorders>
              <w:top w:val="nil"/>
            </w:tcBorders>
            <w:shd w:val="clear" w:color="auto" w:fill="F2F2F2"/>
          </w:tcPr>
          <w:p w14:paraId="331F0D0B" w14:textId="77777777" w:rsidR="0076620F" w:rsidRPr="00DE40DA" w:rsidRDefault="00EF5ABF" w:rsidP="0076620F">
            <w:pPr>
              <w:pStyle w:val="Ledtext"/>
            </w:pPr>
            <w:r w:rsidRPr="00DE40DA">
              <w:t xml:space="preserve">CAS </w:t>
            </w:r>
            <w:r w:rsidR="005A6C24" w:rsidRPr="00DE40DA">
              <w:t>no</w:t>
            </w:r>
          </w:p>
        </w:tc>
        <w:tc>
          <w:tcPr>
            <w:tcW w:w="2907" w:type="pct"/>
            <w:tcBorders>
              <w:top w:val="nil"/>
            </w:tcBorders>
            <w:shd w:val="clear" w:color="auto" w:fill="F2F2F2"/>
          </w:tcPr>
          <w:p w14:paraId="49443E88" w14:textId="77777777" w:rsidR="0076620F" w:rsidRPr="00DE40DA" w:rsidRDefault="005A6C24" w:rsidP="0076620F">
            <w:pPr>
              <w:pStyle w:val="Ledtext"/>
            </w:pPr>
            <w:r w:rsidRPr="00DE40DA">
              <w:t>Name of active substance</w:t>
            </w:r>
          </w:p>
        </w:tc>
      </w:tr>
      <w:tr w:rsidR="0076620F" w:rsidRPr="00DE40DA" w14:paraId="5B0460D4" w14:textId="77777777" w:rsidTr="004A0E36">
        <w:trPr>
          <w:cantSplit/>
        </w:trPr>
        <w:tc>
          <w:tcPr>
            <w:tcW w:w="346" w:type="pct"/>
            <w:vMerge/>
          </w:tcPr>
          <w:p w14:paraId="0CEC9A97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6BF35730" w14:textId="77777777" w:rsidR="0076620F" w:rsidRPr="00DE40DA" w:rsidRDefault="0076620F" w:rsidP="0076620F">
            <w:r w:rsidRPr="00DE40DA">
              <w:t>1</w:t>
            </w:r>
          </w:p>
        </w:tc>
        <w:tc>
          <w:tcPr>
            <w:tcW w:w="1455" w:type="pct"/>
          </w:tcPr>
          <w:p w14:paraId="7164BF73" w14:textId="77777777" w:rsidR="0076620F" w:rsidRPr="00DE40DA" w:rsidRDefault="00601EF2" w:rsidP="0076620F">
            <w:r w:rsidRPr="00DE40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907" w:type="pct"/>
          </w:tcPr>
          <w:p w14:paraId="41119816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</w:tr>
      <w:tr w:rsidR="0076620F" w:rsidRPr="00DE40DA" w14:paraId="010FB375" w14:textId="77777777" w:rsidTr="004A0E36">
        <w:trPr>
          <w:cantSplit/>
        </w:trPr>
        <w:tc>
          <w:tcPr>
            <w:tcW w:w="346" w:type="pct"/>
            <w:vMerge/>
          </w:tcPr>
          <w:p w14:paraId="520380E0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6B7405BC" w14:textId="77777777" w:rsidR="0076620F" w:rsidRPr="00DE40DA" w:rsidRDefault="0076620F" w:rsidP="0076620F">
            <w:r w:rsidRPr="00DE40DA">
              <w:t>2</w:t>
            </w:r>
          </w:p>
        </w:tc>
        <w:tc>
          <w:tcPr>
            <w:tcW w:w="1455" w:type="pct"/>
          </w:tcPr>
          <w:p w14:paraId="5D0D00DF" w14:textId="77777777" w:rsidR="0076620F" w:rsidRPr="00DE40DA" w:rsidRDefault="00601EF2" w:rsidP="0076620F">
            <w:r w:rsidRPr="00DE40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907" w:type="pct"/>
          </w:tcPr>
          <w:p w14:paraId="56E7435A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</w:tr>
      <w:tr w:rsidR="0076620F" w:rsidRPr="00DE40DA" w14:paraId="581227B7" w14:textId="77777777" w:rsidTr="004A0E36">
        <w:trPr>
          <w:cantSplit/>
        </w:trPr>
        <w:tc>
          <w:tcPr>
            <w:tcW w:w="346" w:type="pct"/>
            <w:vMerge/>
          </w:tcPr>
          <w:p w14:paraId="52644839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6C339FCD" w14:textId="77777777" w:rsidR="0076620F" w:rsidRPr="00DE40DA" w:rsidRDefault="0076620F" w:rsidP="0076620F">
            <w:pPr>
              <w:spacing w:line="240" w:lineRule="auto"/>
            </w:pPr>
            <w:r w:rsidRPr="00DE40DA">
              <w:t>3</w:t>
            </w:r>
          </w:p>
        </w:tc>
        <w:tc>
          <w:tcPr>
            <w:tcW w:w="1455" w:type="pct"/>
          </w:tcPr>
          <w:p w14:paraId="138672C3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907" w:type="pct"/>
          </w:tcPr>
          <w:p w14:paraId="27ED5CE9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</w:tr>
      <w:tr w:rsidR="0076620F" w:rsidRPr="00DE40DA" w14:paraId="1B5953C0" w14:textId="77777777" w:rsidTr="004A0E36">
        <w:trPr>
          <w:cantSplit/>
        </w:trPr>
        <w:tc>
          <w:tcPr>
            <w:tcW w:w="346" w:type="pct"/>
            <w:vMerge/>
          </w:tcPr>
          <w:p w14:paraId="4B8A85D9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1C3DC507" w14:textId="77777777" w:rsidR="0076620F" w:rsidRPr="00DE40DA" w:rsidRDefault="0076620F" w:rsidP="0076620F">
            <w:pPr>
              <w:spacing w:line="240" w:lineRule="auto"/>
            </w:pPr>
            <w:r w:rsidRPr="00DE40DA">
              <w:t>4</w:t>
            </w:r>
          </w:p>
        </w:tc>
        <w:tc>
          <w:tcPr>
            <w:tcW w:w="1455" w:type="pct"/>
          </w:tcPr>
          <w:p w14:paraId="08BC664D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907" w:type="pct"/>
          </w:tcPr>
          <w:p w14:paraId="3EAD59C3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</w:tr>
      <w:tr w:rsidR="0076620F" w:rsidRPr="00DE40DA" w14:paraId="434CF3B8" w14:textId="77777777" w:rsidTr="004A0E36">
        <w:trPr>
          <w:cantSplit/>
        </w:trPr>
        <w:tc>
          <w:tcPr>
            <w:tcW w:w="346" w:type="pct"/>
            <w:vMerge/>
          </w:tcPr>
          <w:p w14:paraId="4CEEB248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7C3A6392" w14:textId="77777777" w:rsidR="0076620F" w:rsidRPr="00DE40DA" w:rsidRDefault="0076620F" w:rsidP="0076620F">
            <w:pPr>
              <w:spacing w:line="240" w:lineRule="auto"/>
            </w:pPr>
            <w:r w:rsidRPr="00DE40DA">
              <w:t>5</w:t>
            </w:r>
          </w:p>
        </w:tc>
        <w:tc>
          <w:tcPr>
            <w:tcW w:w="1455" w:type="pct"/>
          </w:tcPr>
          <w:p w14:paraId="670ADC10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907" w:type="pct"/>
          </w:tcPr>
          <w:p w14:paraId="26A92DC0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="0076620F" w:rsidRPr="00DE40DA">
              <w:rPr>
                <w:rFonts w:ascii="Cambria Math" w:hAnsi="Cambria Math" w:cs="Cambria Math"/>
                <w:noProof/>
              </w:rPr>
              <w:t> </w:t>
            </w:r>
            <w:r w:rsidRPr="00DE40DA">
              <w:fldChar w:fldCharType="end"/>
            </w:r>
          </w:p>
        </w:tc>
      </w:tr>
      <w:tr w:rsidR="0076620F" w:rsidRPr="00DE40DA" w14:paraId="7D0EFCE2" w14:textId="77777777" w:rsidTr="004A0E36">
        <w:trPr>
          <w:cantSplit/>
        </w:trPr>
        <w:tc>
          <w:tcPr>
            <w:tcW w:w="346" w:type="pct"/>
            <w:vMerge w:val="restart"/>
          </w:tcPr>
          <w:p w14:paraId="7A2EB2EE" w14:textId="77777777" w:rsidR="0076620F" w:rsidRPr="00DE40DA" w:rsidRDefault="003102BD" w:rsidP="0076620F">
            <w:r>
              <w:t>6b</w:t>
            </w:r>
          </w:p>
        </w:tc>
        <w:tc>
          <w:tcPr>
            <w:tcW w:w="4654" w:type="pct"/>
            <w:gridSpan w:val="3"/>
          </w:tcPr>
          <w:p w14:paraId="6C935389" w14:textId="77777777" w:rsidR="0076620F" w:rsidRPr="00DE40DA" w:rsidRDefault="005A6C24" w:rsidP="0076620F">
            <w:pPr>
              <w:pStyle w:val="Ledtext"/>
            </w:pPr>
            <w:r w:rsidRPr="00DE40DA">
              <w:t xml:space="preserve">For </w:t>
            </w:r>
            <w:r w:rsidR="00255BAA" w:rsidRPr="00BE0A79">
              <w:rPr>
                <w:b/>
              </w:rPr>
              <w:t>b</w:t>
            </w:r>
            <w:r w:rsidRPr="00DE40DA">
              <w:rPr>
                <w:b/>
              </w:rPr>
              <w:t>iological</w:t>
            </w:r>
            <w:r w:rsidRPr="00DE40DA">
              <w:t xml:space="preserve"> biocidal products</w:t>
            </w:r>
            <w:r w:rsidR="0076620F" w:rsidRPr="00DE40DA">
              <w:t>:</w:t>
            </w:r>
          </w:p>
          <w:p w14:paraId="6AF8B15E" w14:textId="77777777" w:rsidR="0076620F" w:rsidRPr="00DE40DA" w:rsidRDefault="0076620F" w:rsidP="0076620F">
            <w:pPr>
              <w:pStyle w:val="Ledtext"/>
            </w:pPr>
            <w:r w:rsidRPr="00DE40DA">
              <w:t>Typ</w:t>
            </w:r>
            <w:r w:rsidR="005A6C24" w:rsidRPr="00DE40DA">
              <w:t>e</w:t>
            </w:r>
            <w:r w:rsidRPr="00DE40DA">
              <w:t xml:space="preserve"> </w:t>
            </w:r>
            <w:r w:rsidR="005A6C24" w:rsidRPr="00DE40DA">
              <w:t>of</w:t>
            </w:r>
            <w:r w:rsidRPr="00DE40DA">
              <w:t xml:space="preserve"> organism</w:t>
            </w:r>
          </w:p>
          <w:p w14:paraId="61B95410" w14:textId="77777777" w:rsidR="0076620F" w:rsidRPr="00DE40DA" w:rsidRDefault="00601EF2" w:rsidP="0076620F">
            <w:r w:rsidRPr="00DE40DA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1"/>
            <w:r w:rsidR="0076620F" w:rsidRPr="00DE40DA">
              <w:instrText xml:space="preserve"> FORMCHECKBOX </w:instrText>
            </w:r>
            <w:r w:rsidR="00000000">
              <w:fldChar w:fldCharType="separate"/>
            </w:r>
            <w:r w:rsidRPr="00DE40DA">
              <w:fldChar w:fldCharType="end"/>
            </w:r>
            <w:bookmarkEnd w:id="1"/>
            <w:r w:rsidR="0076620F" w:rsidRPr="00DE40DA">
              <w:t xml:space="preserve"> </w:t>
            </w:r>
            <w:r w:rsidR="005A6C24" w:rsidRPr="00DE40DA">
              <w:t>Micro-organism</w:t>
            </w:r>
          </w:p>
          <w:p w14:paraId="1DDADFD4" w14:textId="77777777" w:rsidR="0076620F" w:rsidRPr="00DE40DA" w:rsidRDefault="00601EF2" w:rsidP="0076620F">
            <w:r w:rsidRPr="00DE40DA"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2"/>
            <w:r w:rsidR="0076620F" w:rsidRPr="00DE40DA">
              <w:instrText xml:space="preserve"> FORMCHECKBOX </w:instrText>
            </w:r>
            <w:r w:rsidR="00000000">
              <w:fldChar w:fldCharType="separate"/>
            </w:r>
            <w:r w:rsidRPr="00DE40DA">
              <w:fldChar w:fldCharType="end"/>
            </w:r>
            <w:bookmarkEnd w:id="2"/>
            <w:r w:rsidR="0076620F" w:rsidRPr="00DE40DA">
              <w:t xml:space="preserve"> </w:t>
            </w:r>
            <w:r w:rsidR="00255BAA" w:rsidRPr="00DE40DA">
              <w:t>G</w:t>
            </w:r>
            <w:r w:rsidR="005A6C24" w:rsidRPr="00DE40DA">
              <w:t>enetically modified organism</w:t>
            </w:r>
          </w:p>
          <w:p w14:paraId="70C97EB6" w14:textId="77777777" w:rsidR="005A6C24" w:rsidRPr="00DE40DA" w:rsidRDefault="00601EF2" w:rsidP="005A6C24">
            <w:r w:rsidRPr="00DE40DA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3"/>
            <w:r w:rsidR="0076620F" w:rsidRPr="00DE40DA">
              <w:instrText xml:space="preserve"> FORMCHECKBOX </w:instrText>
            </w:r>
            <w:r w:rsidR="00000000">
              <w:fldChar w:fldCharType="separate"/>
            </w:r>
            <w:r w:rsidRPr="00DE40DA">
              <w:fldChar w:fldCharType="end"/>
            </w:r>
            <w:bookmarkEnd w:id="3"/>
            <w:r w:rsidR="0076620F" w:rsidRPr="00DE40DA">
              <w:t xml:space="preserve"> </w:t>
            </w:r>
            <w:r w:rsidR="005A6C24" w:rsidRPr="00DE40DA">
              <w:t>Nematodes, insects and/or arachnids</w:t>
            </w:r>
          </w:p>
        </w:tc>
      </w:tr>
      <w:tr w:rsidR="0076620F" w:rsidRPr="00DE40DA" w14:paraId="4F8F4931" w14:textId="77777777" w:rsidTr="004A0E36">
        <w:trPr>
          <w:cantSplit/>
        </w:trPr>
        <w:tc>
          <w:tcPr>
            <w:tcW w:w="346" w:type="pct"/>
            <w:vMerge/>
          </w:tcPr>
          <w:p w14:paraId="4308522D" w14:textId="77777777" w:rsidR="0076620F" w:rsidRPr="00DE40DA" w:rsidRDefault="0076620F" w:rsidP="0076620F"/>
        </w:tc>
        <w:tc>
          <w:tcPr>
            <w:tcW w:w="4654" w:type="pct"/>
            <w:gridSpan w:val="3"/>
            <w:shd w:val="clear" w:color="auto" w:fill="F2F2F2"/>
          </w:tcPr>
          <w:p w14:paraId="31456DBA" w14:textId="77777777" w:rsidR="0076620F" w:rsidRPr="00DE40DA" w:rsidRDefault="005A6C24" w:rsidP="00BE0A79">
            <w:pPr>
              <w:pStyle w:val="Ledtext"/>
            </w:pPr>
            <w:r w:rsidRPr="00DE40DA">
              <w:t>List the full name</w:t>
            </w:r>
            <w:r w:rsidR="00BE0A79">
              <w:t>s</w:t>
            </w:r>
            <w:r w:rsidRPr="00DE40DA">
              <w:t xml:space="preserve"> of the </w:t>
            </w:r>
            <w:r w:rsidR="007C0677" w:rsidRPr="00DE40DA">
              <w:t>active organisms in the biocidal product</w:t>
            </w:r>
          </w:p>
        </w:tc>
      </w:tr>
      <w:tr w:rsidR="0076620F" w:rsidRPr="00DE40DA" w14:paraId="68D75B08" w14:textId="77777777" w:rsidTr="004A0E36">
        <w:trPr>
          <w:cantSplit/>
        </w:trPr>
        <w:tc>
          <w:tcPr>
            <w:tcW w:w="346" w:type="pct"/>
            <w:vMerge/>
          </w:tcPr>
          <w:p w14:paraId="46F7C7B9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2AB5E5C4" w14:textId="77777777" w:rsidR="0076620F" w:rsidRPr="00DE40DA" w:rsidRDefault="007C0677" w:rsidP="0076620F">
            <w:pPr>
              <w:pStyle w:val="Ledtext"/>
            </w:pPr>
            <w:r w:rsidRPr="00DE40DA">
              <w:t>No</w:t>
            </w:r>
          </w:p>
        </w:tc>
        <w:tc>
          <w:tcPr>
            <w:tcW w:w="4363" w:type="pct"/>
            <w:gridSpan w:val="2"/>
            <w:shd w:val="clear" w:color="auto" w:fill="F2F2F2"/>
          </w:tcPr>
          <w:p w14:paraId="1F3C56B7" w14:textId="77777777" w:rsidR="0076620F" w:rsidRPr="00DE40DA" w:rsidRDefault="007C0677" w:rsidP="007C0677">
            <w:pPr>
              <w:pStyle w:val="Ledtext"/>
            </w:pPr>
            <w:r w:rsidRPr="00DE40DA">
              <w:t>Name of</w:t>
            </w:r>
            <w:r w:rsidR="0076620F" w:rsidRPr="00DE40DA">
              <w:t xml:space="preserve"> organism</w:t>
            </w:r>
          </w:p>
        </w:tc>
      </w:tr>
      <w:tr w:rsidR="0076620F" w:rsidRPr="00DE40DA" w14:paraId="0D94C754" w14:textId="77777777" w:rsidTr="004A0E36">
        <w:trPr>
          <w:cantSplit/>
        </w:trPr>
        <w:tc>
          <w:tcPr>
            <w:tcW w:w="346" w:type="pct"/>
            <w:vMerge/>
          </w:tcPr>
          <w:p w14:paraId="28CC36B9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3D5C1180" w14:textId="77777777" w:rsidR="0076620F" w:rsidRPr="00DE40DA" w:rsidRDefault="0076620F" w:rsidP="0076620F">
            <w:pPr>
              <w:spacing w:line="240" w:lineRule="auto"/>
            </w:pPr>
            <w:r w:rsidRPr="00DE40DA">
              <w:t>1</w:t>
            </w:r>
          </w:p>
        </w:tc>
        <w:tc>
          <w:tcPr>
            <w:tcW w:w="4363" w:type="pct"/>
            <w:gridSpan w:val="2"/>
          </w:tcPr>
          <w:p w14:paraId="1018417B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4"/>
          </w:p>
        </w:tc>
      </w:tr>
      <w:tr w:rsidR="0076620F" w:rsidRPr="00DE40DA" w14:paraId="33C99164" w14:textId="77777777" w:rsidTr="004A0E36">
        <w:trPr>
          <w:cantSplit/>
        </w:trPr>
        <w:tc>
          <w:tcPr>
            <w:tcW w:w="346" w:type="pct"/>
            <w:vMerge/>
          </w:tcPr>
          <w:p w14:paraId="1FAFAB79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3151FF26" w14:textId="77777777" w:rsidR="0076620F" w:rsidRPr="00DE40DA" w:rsidRDefault="0076620F" w:rsidP="0076620F">
            <w:pPr>
              <w:spacing w:line="240" w:lineRule="auto"/>
            </w:pPr>
            <w:r w:rsidRPr="00DE40DA">
              <w:t>2</w:t>
            </w:r>
          </w:p>
        </w:tc>
        <w:tc>
          <w:tcPr>
            <w:tcW w:w="4363" w:type="pct"/>
            <w:gridSpan w:val="2"/>
          </w:tcPr>
          <w:p w14:paraId="31B62581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76620F" w:rsidRPr="00DE40DA" w14:paraId="45B06D2C" w14:textId="77777777" w:rsidTr="004A0E36">
        <w:trPr>
          <w:cantSplit/>
        </w:trPr>
        <w:tc>
          <w:tcPr>
            <w:tcW w:w="346" w:type="pct"/>
            <w:vMerge/>
          </w:tcPr>
          <w:p w14:paraId="56DB86C3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3ECDD416" w14:textId="77777777" w:rsidR="0076620F" w:rsidRPr="00DE40DA" w:rsidRDefault="0076620F" w:rsidP="0076620F">
            <w:pPr>
              <w:spacing w:line="240" w:lineRule="auto"/>
            </w:pPr>
            <w:r w:rsidRPr="00DE40DA">
              <w:t>3</w:t>
            </w:r>
          </w:p>
        </w:tc>
        <w:tc>
          <w:tcPr>
            <w:tcW w:w="4363" w:type="pct"/>
            <w:gridSpan w:val="2"/>
          </w:tcPr>
          <w:p w14:paraId="794E2362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76620F" w:rsidRPr="00DE40DA" w14:paraId="42DCA13E" w14:textId="77777777" w:rsidTr="004A0E36">
        <w:trPr>
          <w:cantSplit/>
        </w:trPr>
        <w:tc>
          <w:tcPr>
            <w:tcW w:w="346" w:type="pct"/>
            <w:vMerge/>
          </w:tcPr>
          <w:p w14:paraId="1C591385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204E8353" w14:textId="77777777" w:rsidR="0076620F" w:rsidRPr="00DE40DA" w:rsidRDefault="0076620F" w:rsidP="0076620F">
            <w:pPr>
              <w:spacing w:line="240" w:lineRule="auto"/>
            </w:pPr>
            <w:r w:rsidRPr="00DE40DA">
              <w:t>4</w:t>
            </w:r>
          </w:p>
        </w:tc>
        <w:tc>
          <w:tcPr>
            <w:tcW w:w="4363" w:type="pct"/>
            <w:gridSpan w:val="2"/>
          </w:tcPr>
          <w:p w14:paraId="7F10CEDB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76620F" w:rsidRPr="00DE40DA" w14:paraId="5F2F88CB" w14:textId="77777777" w:rsidTr="004A0E36">
        <w:trPr>
          <w:cantSplit/>
        </w:trPr>
        <w:tc>
          <w:tcPr>
            <w:tcW w:w="346" w:type="pct"/>
            <w:vMerge/>
          </w:tcPr>
          <w:p w14:paraId="2522A0C4" w14:textId="77777777" w:rsidR="0076620F" w:rsidRPr="00DE40DA" w:rsidRDefault="0076620F" w:rsidP="0076620F"/>
        </w:tc>
        <w:tc>
          <w:tcPr>
            <w:tcW w:w="291" w:type="pct"/>
            <w:shd w:val="clear" w:color="auto" w:fill="F2F2F2"/>
          </w:tcPr>
          <w:p w14:paraId="3C7E3F7E" w14:textId="77777777" w:rsidR="0076620F" w:rsidRPr="00DE40DA" w:rsidRDefault="0076620F" w:rsidP="0076620F">
            <w:pPr>
              <w:spacing w:line="240" w:lineRule="auto"/>
            </w:pPr>
            <w:r w:rsidRPr="00DE40DA">
              <w:t>5</w:t>
            </w:r>
          </w:p>
        </w:tc>
        <w:tc>
          <w:tcPr>
            <w:tcW w:w="4363" w:type="pct"/>
            <w:gridSpan w:val="2"/>
          </w:tcPr>
          <w:p w14:paraId="525698C4" w14:textId="77777777" w:rsidR="0076620F" w:rsidRPr="00DE40DA" w:rsidRDefault="00601EF2" w:rsidP="0076620F">
            <w:pPr>
              <w:spacing w:line="240" w:lineRule="auto"/>
            </w:pPr>
            <w:r w:rsidRPr="00DE40D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6620F" w:rsidRPr="00DE40DA">
              <w:instrText xml:space="preserve"> FORMTEXT </w:instrText>
            </w:r>
            <w:r w:rsidRPr="00DE40DA">
              <w:fldChar w:fldCharType="separate"/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="0076620F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</w:tbl>
    <w:p w14:paraId="3D9FBBAC" w14:textId="77777777" w:rsidR="005A1467" w:rsidRDefault="005A1467" w:rsidP="005A1467">
      <w:pPr>
        <w:pStyle w:val="Ledtext"/>
      </w:pPr>
    </w:p>
    <w:p w14:paraId="33EF8CDA" w14:textId="77777777" w:rsidR="0076620F" w:rsidRDefault="00255BAA" w:rsidP="0076620F">
      <w:pPr>
        <w:pStyle w:val="Rubrik3"/>
      </w:pPr>
      <w:r w:rsidRPr="00DE40DA">
        <w:lastRenderedPageBreak/>
        <w:t>Information about the a</w:t>
      </w:r>
      <w:r w:rsidR="007C0677" w:rsidRPr="00DE40DA">
        <w:t>pplicant</w:t>
      </w:r>
    </w:p>
    <w:p w14:paraId="07FB5918" w14:textId="77777777" w:rsidR="003102BD" w:rsidRDefault="00BE0A79" w:rsidP="003102BD">
      <w:pPr>
        <w:pStyle w:val="Ledtext"/>
        <w:keepNext/>
      </w:pPr>
      <w:r w:rsidRPr="00BE0A79">
        <w:t xml:space="preserve">Current or future authorisation holder, i.e. the </w:t>
      </w:r>
      <w:r w:rsidRPr="003B6699">
        <w:t>party</w:t>
      </w:r>
      <w:r w:rsidRPr="00BE0A79">
        <w:t xml:space="preserve"> </w:t>
      </w:r>
      <w:r w:rsidRPr="00BE0A79">
        <w:rPr>
          <w:b/>
        </w:rPr>
        <w:t>responsible</w:t>
      </w:r>
      <w:r w:rsidRPr="00BE0A79">
        <w:t xml:space="preserve"> for initial placing of the biocidal product on the Swedish market.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1"/>
        <w:gridCol w:w="4846"/>
        <w:gridCol w:w="2409"/>
        <w:gridCol w:w="1598"/>
      </w:tblGrid>
      <w:tr w:rsidR="002432A8" w:rsidRPr="00DE40DA" w14:paraId="6AB6F348" w14:textId="77777777" w:rsidTr="002432A8">
        <w:trPr>
          <w:cantSplit/>
          <w:tblHeader/>
        </w:trPr>
        <w:tc>
          <w:tcPr>
            <w:tcW w:w="347" w:type="pct"/>
            <w:shd w:val="clear" w:color="auto" w:fill="F2F2F2"/>
          </w:tcPr>
          <w:p w14:paraId="5095B5A6" w14:textId="77777777" w:rsidR="002432A8" w:rsidRPr="00DE40DA" w:rsidRDefault="002432A8" w:rsidP="003B6699">
            <w:pPr>
              <w:pStyle w:val="Ledtext"/>
              <w:keepNext/>
            </w:pPr>
            <w:r>
              <w:t>No</w:t>
            </w:r>
          </w:p>
        </w:tc>
        <w:tc>
          <w:tcPr>
            <w:tcW w:w="4653" w:type="pct"/>
            <w:gridSpan w:val="3"/>
            <w:shd w:val="clear" w:color="auto" w:fill="F2F2F2"/>
          </w:tcPr>
          <w:p w14:paraId="1A668988" w14:textId="77777777" w:rsidR="002432A8" w:rsidRPr="00DE40DA" w:rsidRDefault="002432A8" w:rsidP="003B6699">
            <w:pPr>
              <w:pStyle w:val="Ledtext"/>
              <w:keepNext/>
            </w:pPr>
            <w:r>
              <w:t>Information</w:t>
            </w:r>
          </w:p>
        </w:tc>
      </w:tr>
      <w:tr w:rsidR="002432A8" w:rsidRPr="00DE40DA" w14:paraId="6F9A63C0" w14:textId="77777777" w:rsidTr="002432A8">
        <w:trPr>
          <w:cantSplit/>
        </w:trPr>
        <w:tc>
          <w:tcPr>
            <w:tcW w:w="347" w:type="pct"/>
            <w:vMerge w:val="restart"/>
          </w:tcPr>
          <w:p w14:paraId="079FF8F0" w14:textId="77777777" w:rsidR="002432A8" w:rsidRPr="00DE40DA" w:rsidRDefault="002432A8" w:rsidP="003B6699">
            <w:pPr>
              <w:keepNext/>
            </w:pPr>
            <w:r>
              <w:t>7</w:t>
            </w:r>
          </w:p>
        </w:tc>
        <w:tc>
          <w:tcPr>
            <w:tcW w:w="2547" w:type="pct"/>
          </w:tcPr>
          <w:p w14:paraId="1F1DB242" w14:textId="77777777" w:rsidR="002432A8" w:rsidRPr="00DE40DA" w:rsidRDefault="006F45EE" w:rsidP="003B6699">
            <w:pPr>
              <w:pStyle w:val="Ledtext"/>
              <w:keepNext/>
            </w:pPr>
            <w:r>
              <w:t>Company name</w:t>
            </w:r>
          </w:p>
          <w:p w14:paraId="514C41C0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5"/>
          </w:p>
        </w:tc>
        <w:tc>
          <w:tcPr>
            <w:tcW w:w="2106" w:type="pct"/>
            <w:gridSpan w:val="2"/>
          </w:tcPr>
          <w:p w14:paraId="7583504B" w14:textId="77777777" w:rsidR="002432A8" w:rsidRPr="00DE40DA" w:rsidRDefault="002432A8" w:rsidP="003B6699">
            <w:pPr>
              <w:pStyle w:val="Ledtext"/>
              <w:keepNext/>
            </w:pPr>
            <w:r w:rsidRPr="00DE40DA">
              <w:t>Organisation number</w:t>
            </w:r>
          </w:p>
          <w:p w14:paraId="49AC3C84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6"/>
          </w:p>
        </w:tc>
      </w:tr>
      <w:tr w:rsidR="002432A8" w:rsidRPr="00DE40DA" w14:paraId="6E0C2075" w14:textId="77777777" w:rsidTr="002432A8">
        <w:trPr>
          <w:cantSplit/>
        </w:trPr>
        <w:tc>
          <w:tcPr>
            <w:tcW w:w="347" w:type="pct"/>
            <w:vMerge/>
          </w:tcPr>
          <w:p w14:paraId="10F1A7C0" w14:textId="77777777"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547" w:type="pct"/>
          </w:tcPr>
          <w:p w14:paraId="21BD32EA" w14:textId="77777777" w:rsidR="002432A8" w:rsidRPr="00DE40DA" w:rsidRDefault="00DE756E" w:rsidP="003B6699">
            <w:pPr>
              <w:pStyle w:val="Ledtext"/>
              <w:keepNext/>
            </w:pPr>
            <w:r>
              <w:t>Street</w:t>
            </w:r>
            <w:r w:rsidR="002432A8" w:rsidRPr="00DE40DA">
              <w:t xml:space="preserve"> address</w:t>
            </w:r>
          </w:p>
          <w:p w14:paraId="7256FD64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7"/>
          </w:p>
        </w:tc>
        <w:tc>
          <w:tcPr>
            <w:tcW w:w="1266" w:type="pct"/>
          </w:tcPr>
          <w:p w14:paraId="0E43E2FC" w14:textId="77777777" w:rsidR="002432A8" w:rsidRPr="00DE40DA" w:rsidRDefault="002432A8" w:rsidP="003B6699">
            <w:pPr>
              <w:pStyle w:val="Ledtext"/>
              <w:keepNext/>
            </w:pPr>
            <w:r w:rsidRPr="00DE40DA">
              <w:t>Telephone number</w:t>
            </w:r>
          </w:p>
          <w:p w14:paraId="5D67A88C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8"/>
          </w:p>
        </w:tc>
        <w:tc>
          <w:tcPr>
            <w:tcW w:w="840" w:type="pct"/>
          </w:tcPr>
          <w:p w14:paraId="6CB9FC3E" w14:textId="77777777" w:rsidR="002432A8" w:rsidRPr="00DE40DA" w:rsidRDefault="002432A8" w:rsidP="003B6699">
            <w:pPr>
              <w:pStyle w:val="Ledtext"/>
              <w:keepNext/>
            </w:pPr>
            <w:r w:rsidRPr="00DE40DA">
              <w:t>Fax number</w:t>
            </w:r>
          </w:p>
          <w:p w14:paraId="360EBA41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9"/>
          </w:p>
        </w:tc>
      </w:tr>
      <w:tr w:rsidR="002432A8" w:rsidRPr="00DE40DA" w14:paraId="217CF0C7" w14:textId="77777777" w:rsidTr="002432A8">
        <w:trPr>
          <w:cantSplit/>
        </w:trPr>
        <w:tc>
          <w:tcPr>
            <w:tcW w:w="347" w:type="pct"/>
            <w:vMerge/>
          </w:tcPr>
          <w:p w14:paraId="62462854" w14:textId="77777777"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547" w:type="pct"/>
          </w:tcPr>
          <w:p w14:paraId="38861A39" w14:textId="77777777" w:rsidR="002432A8" w:rsidRPr="00DE40DA" w:rsidRDefault="002432A8" w:rsidP="003B6699">
            <w:pPr>
              <w:pStyle w:val="Ledtext"/>
              <w:keepNext/>
            </w:pPr>
            <w:r w:rsidRPr="00DE40DA">
              <w:t>Postal code and town</w:t>
            </w:r>
          </w:p>
          <w:p w14:paraId="0BA8D247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0"/>
          </w:p>
        </w:tc>
        <w:tc>
          <w:tcPr>
            <w:tcW w:w="2106" w:type="pct"/>
            <w:gridSpan w:val="2"/>
          </w:tcPr>
          <w:p w14:paraId="6697B1E7" w14:textId="77777777" w:rsidR="002432A8" w:rsidRPr="00DE40DA" w:rsidRDefault="002432A8" w:rsidP="003B6699">
            <w:pPr>
              <w:pStyle w:val="Ledtext"/>
              <w:keepNext/>
            </w:pPr>
            <w:r w:rsidRPr="00DE40DA">
              <w:t>Contact person</w:t>
            </w:r>
          </w:p>
          <w:p w14:paraId="6490C907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1"/>
          </w:p>
        </w:tc>
      </w:tr>
      <w:tr w:rsidR="002432A8" w:rsidRPr="00DE40DA" w14:paraId="7005AFEF" w14:textId="77777777" w:rsidTr="002432A8">
        <w:trPr>
          <w:cantSplit/>
        </w:trPr>
        <w:tc>
          <w:tcPr>
            <w:tcW w:w="347" w:type="pct"/>
            <w:vMerge/>
          </w:tcPr>
          <w:p w14:paraId="512DD6F6" w14:textId="77777777"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547" w:type="pct"/>
          </w:tcPr>
          <w:p w14:paraId="669C7EF2" w14:textId="77777777" w:rsidR="002432A8" w:rsidRPr="00DE40DA" w:rsidRDefault="002432A8" w:rsidP="003B6699">
            <w:pPr>
              <w:pStyle w:val="Ledtext"/>
              <w:keepNext/>
            </w:pPr>
            <w:r w:rsidRPr="00DE40DA">
              <w:t>Country</w:t>
            </w:r>
          </w:p>
          <w:p w14:paraId="1CBEF31E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2"/>
          </w:p>
        </w:tc>
        <w:tc>
          <w:tcPr>
            <w:tcW w:w="2106" w:type="pct"/>
            <w:gridSpan w:val="2"/>
          </w:tcPr>
          <w:p w14:paraId="64817A45" w14:textId="77777777" w:rsidR="002432A8" w:rsidRPr="00DE40DA" w:rsidRDefault="002432A8" w:rsidP="003B6699">
            <w:pPr>
              <w:pStyle w:val="Ledtext"/>
              <w:keepNext/>
            </w:pPr>
            <w:r w:rsidRPr="00DE40DA">
              <w:t>E-mail address</w:t>
            </w:r>
          </w:p>
          <w:p w14:paraId="563CA7FE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3"/>
          </w:p>
        </w:tc>
      </w:tr>
      <w:tr w:rsidR="002432A8" w:rsidRPr="00DE40DA" w14:paraId="02EEE4A1" w14:textId="77777777" w:rsidTr="002432A8">
        <w:trPr>
          <w:cantSplit/>
        </w:trPr>
        <w:tc>
          <w:tcPr>
            <w:tcW w:w="347" w:type="pct"/>
            <w:vMerge/>
          </w:tcPr>
          <w:p w14:paraId="253B5CE9" w14:textId="77777777"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4653" w:type="pct"/>
            <w:gridSpan w:val="3"/>
          </w:tcPr>
          <w:p w14:paraId="71681E80" w14:textId="1B40A98A" w:rsidR="002432A8" w:rsidRPr="002432A8" w:rsidRDefault="00BE0A79" w:rsidP="003B6699">
            <w:pPr>
              <w:pStyle w:val="Ledtext"/>
              <w:keepNext/>
              <w:rPr>
                <w:highlight w:val="yellow"/>
              </w:rPr>
            </w:pPr>
            <w:r w:rsidRPr="00BE0A79">
              <w:t>A registration certificate must be supplied by all companies</w:t>
            </w:r>
            <w:r w:rsidR="00DE756E">
              <w:t xml:space="preserve"> </w:t>
            </w:r>
            <w:r w:rsidRPr="00BE0A79">
              <w:t xml:space="preserve">that </w:t>
            </w:r>
            <w:r w:rsidR="00DE756E">
              <w:t>are not, or have not been</w:t>
            </w:r>
            <w:r w:rsidR="006F45EE">
              <w:t>,</w:t>
            </w:r>
            <w:r w:rsidR="00DE756E">
              <w:t xml:space="preserve"> a registration holder/permanent representative or notifier of additional name, for an authorised product in Sweden over the past year. </w:t>
            </w:r>
            <w:r w:rsidRPr="00BE0A79">
              <w:t xml:space="preserve">Registration certificates </w:t>
            </w:r>
            <w:r w:rsidR="004A0E36">
              <w:t>is also</w:t>
            </w:r>
            <w:r w:rsidRPr="00BE0A79">
              <w:t xml:space="preserve"> required if there have been changes since the last product authorisation</w:t>
            </w:r>
            <w:r w:rsidR="004A0E36">
              <w:t>.</w:t>
            </w:r>
          </w:p>
          <w:p w14:paraId="4266F5C2" w14:textId="77777777" w:rsidR="002432A8" w:rsidRPr="002432A8" w:rsidRDefault="00601EF2" w:rsidP="003B6699">
            <w:pPr>
              <w:keepNext/>
            </w:pPr>
            <w:r w:rsidRPr="00BE0A79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2A8" w:rsidRPr="00BE0A79">
              <w:instrText xml:space="preserve"> FORMCHECKBOX </w:instrText>
            </w:r>
            <w:r w:rsidR="00000000">
              <w:fldChar w:fldCharType="separate"/>
            </w:r>
            <w:r w:rsidRPr="00BE0A79">
              <w:fldChar w:fldCharType="end"/>
            </w:r>
            <w:r w:rsidR="002432A8" w:rsidRPr="00BE0A79">
              <w:t xml:space="preserve"> </w:t>
            </w:r>
            <w:r w:rsidR="00BE0A79" w:rsidRPr="00BE0A79">
              <w:t>Applicant´s registration certificate</w:t>
            </w:r>
            <w:r w:rsidR="00BE0A79">
              <w:t xml:space="preserve"> is attached</w:t>
            </w:r>
            <w:r w:rsidR="00BE0A79" w:rsidRPr="00BE0A79">
              <w:t>, appendix no:</w:t>
            </w:r>
            <w:r w:rsidR="002432A8" w:rsidRPr="00BE0A79">
              <w:t xml:space="preserve"> </w:t>
            </w:r>
            <w:r w:rsidRPr="00BE0A7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BE0A79">
              <w:instrText xml:space="preserve"> FORMTEXT </w:instrText>
            </w:r>
            <w:r w:rsidRPr="00BE0A79">
              <w:fldChar w:fldCharType="separate"/>
            </w:r>
            <w:r w:rsidR="002432A8" w:rsidRPr="00BE0A79">
              <w:rPr>
                <w:noProof/>
              </w:rPr>
              <w:t> </w:t>
            </w:r>
            <w:r w:rsidR="002432A8" w:rsidRPr="00BE0A79">
              <w:rPr>
                <w:noProof/>
              </w:rPr>
              <w:t> </w:t>
            </w:r>
            <w:r w:rsidR="002432A8" w:rsidRPr="00BE0A79">
              <w:rPr>
                <w:noProof/>
              </w:rPr>
              <w:t> </w:t>
            </w:r>
            <w:r w:rsidR="002432A8" w:rsidRPr="00BE0A79">
              <w:rPr>
                <w:noProof/>
              </w:rPr>
              <w:t> </w:t>
            </w:r>
            <w:r w:rsidR="002432A8" w:rsidRPr="00BE0A79">
              <w:rPr>
                <w:noProof/>
              </w:rPr>
              <w:t> </w:t>
            </w:r>
            <w:r w:rsidRPr="00BE0A79">
              <w:fldChar w:fldCharType="end"/>
            </w:r>
          </w:p>
        </w:tc>
      </w:tr>
    </w:tbl>
    <w:p w14:paraId="21C59D1A" w14:textId="77777777" w:rsidR="002432A8" w:rsidRPr="00BE0A79" w:rsidRDefault="002432A8" w:rsidP="002432A8">
      <w:pPr>
        <w:pStyle w:val="Rubrik3"/>
      </w:pPr>
      <w:r w:rsidRPr="00BE0A79">
        <w:t xml:space="preserve">Information </w:t>
      </w:r>
      <w:r w:rsidR="00BE0A79" w:rsidRPr="00BE0A79">
        <w:t xml:space="preserve">about </w:t>
      </w:r>
      <w:r w:rsidR="00BE0A79" w:rsidRPr="00BE0A79">
        <w:rPr>
          <w:b/>
        </w:rPr>
        <w:t>temporary</w:t>
      </w:r>
      <w:r w:rsidR="00BE0A79" w:rsidRPr="00BE0A79">
        <w:t xml:space="preserve"> representative</w:t>
      </w:r>
    </w:p>
    <w:p w14:paraId="3528B328" w14:textId="77777777" w:rsidR="002432A8" w:rsidRPr="00712F62" w:rsidRDefault="00712F62" w:rsidP="002432A8">
      <w:pPr>
        <w:pStyle w:val="Ledtext"/>
        <w:keepNext/>
      </w:pPr>
      <w:r w:rsidRPr="00712F62">
        <w:rPr>
          <w:b/>
        </w:rPr>
        <w:t>Representing</w:t>
      </w:r>
      <w:r w:rsidRPr="00712F62">
        <w:t xml:space="preserve"> the future authorisation holder (i.e. the applicant in point </w:t>
      </w:r>
      <w:r w:rsidR="00DE756E">
        <w:t>7</w:t>
      </w:r>
      <w:r w:rsidRPr="00712F62">
        <w:t xml:space="preserve">) </w:t>
      </w:r>
      <w:r w:rsidRPr="00712F62">
        <w:rPr>
          <w:b/>
        </w:rPr>
        <w:t>only during the application procedure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1"/>
        <w:gridCol w:w="4846"/>
        <w:gridCol w:w="2409"/>
        <w:gridCol w:w="1598"/>
      </w:tblGrid>
      <w:tr w:rsidR="002432A8" w:rsidRPr="00DE40DA" w14:paraId="58FDD06E" w14:textId="77777777" w:rsidTr="002432A8">
        <w:trPr>
          <w:cantSplit/>
          <w:tblHeader/>
        </w:trPr>
        <w:tc>
          <w:tcPr>
            <w:tcW w:w="347" w:type="pct"/>
            <w:shd w:val="clear" w:color="auto" w:fill="F2F2F2"/>
          </w:tcPr>
          <w:p w14:paraId="756DE5A9" w14:textId="77777777" w:rsidR="002432A8" w:rsidRPr="00DE40DA" w:rsidRDefault="002432A8" w:rsidP="003B6699">
            <w:pPr>
              <w:pStyle w:val="Ledtext"/>
              <w:keepNext/>
            </w:pPr>
            <w:r>
              <w:t>No</w:t>
            </w:r>
          </w:p>
        </w:tc>
        <w:tc>
          <w:tcPr>
            <w:tcW w:w="4653" w:type="pct"/>
            <w:gridSpan w:val="3"/>
            <w:shd w:val="clear" w:color="auto" w:fill="F2F2F2"/>
          </w:tcPr>
          <w:p w14:paraId="14108653" w14:textId="77777777" w:rsidR="002432A8" w:rsidRPr="00DE40DA" w:rsidRDefault="002432A8" w:rsidP="003B6699">
            <w:pPr>
              <w:pStyle w:val="Ledtext"/>
              <w:keepNext/>
            </w:pPr>
            <w:r>
              <w:t>Information</w:t>
            </w:r>
          </w:p>
        </w:tc>
      </w:tr>
      <w:tr w:rsidR="002432A8" w:rsidRPr="00DE40DA" w14:paraId="1A4B2E5F" w14:textId="77777777" w:rsidTr="002432A8">
        <w:trPr>
          <w:cantSplit/>
        </w:trPr>
        <w:tc>
          <w:tcPr>
            <w:tcW w:w="347" w:type="pct"/>
            <w:vMerge w:val="restart"/>
          </w:tcPr>
          <w:p w14:paraId="1C31E13B" w14:textId="77777777" w:rsidR="002432A8" w:rsidRPr="00DE40DA" w:rsidRDefault="002432A8" w:rsidP="003B6699">
            <w:pPr>
              <w:keepNext/>
            </w:pPr>
            <w:r>
              <w:t>8</w:t>
            </w:r>
          </w:p>
        </w:tc>
        <w:tc>
          <w:tcPr>
            <w:tcW w:w="2547" w:type="pct"/>
          </w:tcPr>
          <w:p w14:paraId="409A6309" w14:textId="77777777" w:rsidR="002432A8" w:rsidRPr="00DE40DA" w:rsidRDefault="006F45EE" w:rsidP="003B6699">
            <w:pPr>
              <w:pStyle w:val="Ledtext"/>
              <w:keepNext/>
            </w:pPr>
            <w:r>
              <w:t>Company name</w:t>
            </w:r>
          </w:p>
          <w:p w14:paraId="7DD6187F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  <w:gridSpan w:val="2"/>
          </w:tcPr>
          <w:p w14:paraId="1976C43D" w14:textId="77777777" w:rsidR="002432A8" w:rsidRPr="00DE40DA" w:rsidRDefault="002432A8" w:rsidP="003B6699">
            <w:pPr>
              <w:pStyle w:val="Ledtext"/>
              <w:keepNext/>
            </w:pPr>
            <w:r w:rsidRPr="00DE40DA">
              <w:t>Organisation number</w:t>
            </w:r>
          </w:p>
          <w:p w14:paraId="7C5314A0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14:paraId="229FB567" w14:textId="77777777" w:rsidTr="002432A8">
        <w:trPr>
          <w:cantSplit/>
        </w:trPr>
        <w:tc>
          <w:tcPr>
            <w:tcW w:w="347" w:type="pct"/>
            <w:vMerge/>
          </w:tcPr>
          <w:p w14:paraId="513EA9E2" w14:textId="77777777"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547" w:type="pct"/>
          </w:tcPr>
          <w:p w14:paraId="6C0825DB" w14:textId="77777777" w:rsidR="002432A8" w:rsidRPr="00DE40DA" w:rsidRDefault="00DE756E" w:rsidP="003B6699">
            <w:pPr>
              <w:pStyle w:val="Ledtext"/>
              <w:keepNext/>
            </w:pPr>
            <w:r>
              <w:t>Street</w:t>
            </w:r>
            <w:r w:rsidR="002432A8" w:rsidRPr="00DE40DA">
              <w:t xml:space="preserve"> address</w:t>
            </w:r>
          </w:p>
          <w:p w14:paraId="0FA12BD6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1266" w:type="pct"/>
          </w:tcPr>
          <w:p w14:paraId="351B6C29" w14:textId="77777777" w:rsidR="002432A8" w:rsidRPr="00DE40DA" w:rsidRDefault="002432A8" w:rsidP="003B6699">
            <w:pPr>
              <w:pStyle w:val="Ledtext"/>
              <w:keepNext/>
            </w:pPr>
            <w:r w:rsidRPr="00DE40DA">
              <w:t>Telephone number</w:t>
            </w:r>
          </w:p>
          <w:p w14:paraId="78113C4E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840" w:type="pct"/>
          </w:tcPr>
          <w:p w14:paraId="48436D41" w14:textId="77777777" w:rsidR="002432A8" w:rsidRPr="00DE40DA" w:rsidRDefault="002432A8" w:rsidP="003B6699">
            <w:pPr>
              <w:pStyle w:val="Ledtext"/>
              <w:keepNext/>
            </w:pPr>
            <w:r w:rsidRPr="00DE40DA">
              <w:t>Fax number</w:t>
            </w:r>
          </w:p>
          <w:p w14:paraId="5DC32643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14:paraId="34931575" w14:textId="77777777" w:rsidTr="002432A8">
        <w:trPr>
          <w:cantSplit/>
        </w:trPr>
        <w:tc>
          <w:tcPr>
            <w:tcW w:w="347" w:type="pct"/>
            <w:vMerge/>
          </w:tcPr>
          <w:p w14:paraId="63FEFAD2" w14:textId="77777777"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547" w:type="pct"/>
          </w:tcPr>
          <w:p w14:paraId="47E9324A" w14:textId="77777777" w:rsidR="002432A8" w:rsidRPr="00DE40DA" w:rsidRDefault="002432A8" w:rsidP="003B6699">
            <w:pPr>
              <w:pStyle w:val="Ledtext"/>
              <w:keepNext/>
            </w:pPr>
            <w:r w:rsidRPr="00DE40DA">
              <w:t>Postal code and town</w:t>
            </w:r>
          </w:p>
          <w:p w14:paraId="583B1F37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  <w:gridSpan w:val="2"/>
          </w:tcPr>
          <w:p w14:paraId="6F29751E" w14:textId="77777777" w:rsidR="002432A8" w:rsidRPr="00DE40DA" w:rsidRDefault="002432A8" w:rsidP="003B6699">
            <w:pPr>
              <w:pStyle w:val="Ledtext"/>
              <w:keepNext/>
            </w:pPr>
            <w:r w:rsidRPr="00DE40DA">
              <w:t>Contact person</w:t>
            </w:r>
          </w:p>
          <w:p w14:paraId="247EEE92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14:paraId="7BB39969" w14:textId="77777777" w:rsidTr="002432A8">
        <w:trPr>
          <w:cantSplit/>
        </w:trPr>
        <w:tc>
          <w:tcPr>
            <w:tcW w:w="347" w:type="pct"/>
            <w:vMerge/>
          </w:tcPr>
          <w:p w14:paraId="09AAE8BF" w14:textId="77777777"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547" w:type="pct"/>
          </w:tcPr>
          <w:p w14:paraId="7CAFA68C" w14:textId="77777777" w:rsidR="002432A8" w:rsidRPr="00DE40DA" w:rsidRDefault="002432A8" w:rsidP="003B6699">
            <w:pPr>
              <w:pStyle w:val="Ledtext"/>
              <w:keepNext/>
            </w:pPr>
            <w:r w:rsidRPr="00DE40DA">
              <w:t>Country</w:t>
            </w:r>
          </w:p>
          <w:p w14:paraId="79954DC7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  <w:gridSpan w:val="2"/>
          </w:tcPr>
          <w:p w14:paraId="6FD5D47C" w14:textId="77777777" w:rsidR="002432A8" w:rsidRPr="00DE40DA" w:rsidRDefault="002432A8" w:rsidP="003B6699">
            <w:pPr>
              <w:pStyle w:val="Ledtext"/>
              <w:keepNext/>
            </w:pPr>
            <w:r w:rsidRPr="00DE40DA">
              <w:t>E-mail address</w:t>
            </w:r>
          </w:p>
          <w:p w14:paraId="7945895C" w14:textId="77777777"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14:paraId="2C59FE8E" w14:textId="77777777" w:rsidTr="002432A8">
        <w:trPr>
          <w:cantSplit/>
        </w:trPr>
        <w:tc>
          <w:tcPr>
            <w:tcW w:w="347" w:type="pct"/>
            <w:vMerge/>
          </w:tcPr>
          <w:p w14:paraId="34114F40" w14:textId="77777777"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4653" w:type="pct"/>
            <w:gridSpan w:val="3"/>
          </w:tcPr>
          <w:p w14:paraId="171A18B4" w14:textId="77777777" w:rsidR="002432A8" w:rsidRDefault="00712F62" w:rsidP="003B6699">
            <w:pPr>
              <w:pStyle w:val="Ledtext"/>
              <w:keepNext/>
            </w:pPr>
            <w:r w:rsidRPr="00712F62">
              <w:t xml:space="preserve">A representative must prove the appointed level of representation by means of a </w:t>
            </w:r>
            <w:r w:rsidRPr="00712F62">
              <w:rPr>
                <w:b/>
              </w:rPr>
              <w:t>written letter of authorisation by the applicant in original</w:t>
            </w:r>
            <w:r w:rsidRPr="00712F62">
              <w:t xml:space="preserve">. It is always the applicant that is fully responsible for the placing of a biocidal product on the Swedish market. The representative </w:t>
            </w:r>
            <w:r w:rsidR="005B723E">
              <w:t>is not the h</w:t>
            </w:r>
            <w:r w:rsidRPr="00712F62">
              <w:t>old</w:t>
            </w:r>
            <w:r w:rsidR="005B723E">
              <w:t>er of the</w:t>
            </w:r>
            <w:r w:rsidRPr="00712F62">
              <w:t xml:space="preserve"> authorisation.</w:t>
            </w:r>
          </w:p>
          <w:p w14:paraId="5F326BAF" w14:textId="77777777" w:rsidR="00712F62" w:rsidRPr="00712F62" w:rsidRDefault="00601EF2" w:rsidP="003B6699">
            <w:pPr>
              <w:keepNext/>
            </w:pPr>
            <w:r w:rsidRPr="00BE0A79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F62" w:rsidRPr="00BE0A79">
              <w:instrText xml:space="preserve"> FORMCHECKBOX </w:instrText>
            </w:r>
            <w:r w:rsidR="00000000">
              <w:fldChar w:fldCharType="separate"/>
            </w:r>
            <w:r w:rsidRPr="00BE0A79">
              <w:fldChar w:fldCharType="end"/>
            </w:r>
            <w:r w:rsidR="00712F62">
              <w:t xml:space="preserve"> </w:t>
            </w:r>
            <w:r w:rsidR="00712F62" w:rsidRPr="00712F62">
              <w:t>Lett</w:t>
            </w:r>
            <w:r w:rsidR="00E64434">
              <w:t>er of appointment as temporary</w:t>
            </w:r>
            <w:r w:rsidR="00712F62" w:rsidRPr="00712F62">
              <w:t xml:space="preserve"> representative</w:t>
            </w:r>
            <w:r w:rsidR="00712F62">
              <w:t xml:space="preserve"> is attached, appendix no: </w:t>
            </w:r>
            <w:r w:rsidRPr="00DE40D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12F62" w:rsidRPr="00DE40DA">
              <w:instrText xml:space="preserve"> FORMTEXT </w:instrText>
            </w:r>
            <w:r w:rsidRPr="00DE40DA">
              <w:fldChar w:fldCharType="separate"/>
            </w:r>
            <w:r w:rsidR="00712F62" w:rsidRPr="00DE40DA">
              <w:rPr>
                <w:noProof/>
              </w:rPr>
              <w:t> </w:t>
            </w:r>
            <w:r w:rsidR="00712F62" w:rsidRPr="00DE40DA">
              <w:rPr>
                <w:noProof/>
              </w:rPr>
              <w:t> </w:t>
            </w:r>
            <w:r w:rsidR="00712F62" w:rsidRPr="00DE40DA">
              <w:rPr>
                <w:noProof/>
              </w:rPr>
              <w:t> </w:t>
            </w:r>
            <w:r w:rsidR="00712F62" w:rsidRPr="00DE40DA">
              <w:rPr>
                <w:noProof/>
              </w:rPr>
              <w:t> </w:t>
            </w:r>
            <w:r w:rsidR="00712F62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</w:tbl>
    <w:p w14:paraId="1387493B" w14:textId="77777777" w:rsidR="002432A8" w:rsidRPr="00712F62" w:rsidRDefault="00712F62" w:rsidP="002432A8">
      <w:pPr>
        <w:pStyle w:val="Rubrik3"/>
      </w:pPr>
      <w:r w:rsidRPr="00712F62">
        <w:t xml:space="preserve">Information about </w:t>
      </w:r>
      <w:r w:rsidRPr="00712F62">
        <w:rPr>
          <w:b/>
        </w:rPr>
        <w:t>permanent</w:t>
      </w:r>
      <w:r w:rsidRPr="00712F62">
        <w:t xml:space="preserve"> representative</w:t>
      </w:r>
    </w:p>
    <w:p w14:paraId="48112663" w14:textId="77777777" w:rsidR="002432A8" w:rsidRPr="00712F62" w:rsidRDefault="00712F62" w:rsidP="002432A8">
      <w:pPr>
        <w:pStyle w:val="Ledtext"/>
        <w:keepNext/>
        <w:rPr>
          <w:highlight w:val="yellow"/>
        </w:rPr>
      </w:pPr>
      <w:r w:rsidRPr="00712F62">
        <w:rPr>
          <w:b/>
        </w:rPr>
        <w:t>Representing</w:t>
      </w:r>
      <w:r w:rsidRPr="00712F62">
        <w:t xml:space="preserve"> the future authorisation holder </w:t>
      </w:r>
      <w:r w:rsidR="00E64434" w:rsidRPr="00712F62">
        <w:t xml:space="preserve">(i.e. the applicant in point </w:t>
      </w:r>
      <w:r w:rsidR="00E64434">
        <w:t>7</w:t>
      </w:r>
      <w:r w:rsidR="00E64434" w:rsidRPr="00712F62">
        <w:t xml:space="preserve">) </w:t>
      </w:r>
      <w:r w:rsidR="006F45EE">
        <w:t xml:space="preserve">also </w:t>
      </w:r>
      <w:r w:rsidRPr="00712F62">
        <w:rPr>
          <w:b/>
        </w:rPr>
        <w:t>during the approval period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1"/>
        <w:gridCol w:w="4846"/>
        <w:gridCol w:w="2076"/>
        <w:gridCol w:w="1931"/>
      </w:tblGrid>
      <w:tr w:rsidR="002432A8" w:rsidRPr="006E5E0F" w14:paraId="79698FFA" w14:textId="77777777" w:rsidTr="002432A8">
        <w:trPr>
          <w:cantSplit/>
          <w:tblHeader/>
        </w:trPr>
        <w:tc>
          <w:tcPr>
            <w:tcW w:w="347" w:type="pct"/>
            <w:shd w:val="clear" w:color="auto" w:fill="F2F2F2"/>
          </w:tcPr>
          <w:p w14:paraId="54FA8885" w14:textId="77777777" w:rsidR="002432A8" w:rsidRPr="006E5E0F" w:rsidRDefault="002432A8" w:rsidP="003B6699">
            <w:pPr>
              <w:pStyle w:val="Ledtext"/>
              <w:keepNext/>
            </w:pPr>
            <w:r w:rsidRPr="006E5E0F">
              <w:t>N</w:t>
            </w:r>
            <w:r w:rsidR="006E5E0F" w:rsidRPr="006E5E0F">
              <w:t>o</w:t>
            </w:r>
          </w:p>
        </w:tc>
        <w:tc>
          <w:tcPr>
            <w:tcW w:w="4653" w:type="pct"/>
            <w:gridSpan w:val="3"/>
            <w:shd w:val="clear" w:color="auto" w:fill="F2F2F2"/>
          </w:tcPr>
          <w:p w14:paraId="2A542704" w14:textId="77777777" w:rsidR="002432A8" w:rsidRPr="006E5E0F" w:rsidRDefault="002432A8" w:rsidP="003B6699">
            <w:pPr>
              <w:pStyle w:val="Ledtext"/>
              <w:keepNext/>
            </w:pPr>
            <w:r w:rsidRPr="006E5E0F">
              <w:t>Information</w:t>
            </w:r>
          </w:p>
        </w:tc>
      </w:tr>
      <w:tr w:rsidR="002432A8" w:rsidRPr="002432A8" w14:paraId="6769BB37" w14:textId="77777777" w:rsidTr="002432A8">
        <w:trPr>
          <w:cantSplit/>
        </w:trPr>
        <w:tc>
          <w:tcPr>
            <w:tcW w:w="347" w:type="pct"/>
            <w:vMerge w:val="restart"/>
          </w:tcPr>
          <w:p w14:paraId="61C56D9E" w14:textId="77777777" w:rsidR="002432A8" w:rsidRPr="002432A8" w:rsidRDefault="002432A8" w:rsidP="003B6699">
            <w:pPr>
              <w:keepNext/>
              <w:rPr>
                <w:highlight w:val="yellow"/>
              </w:rPr>
            </w:pPr>
            <w:r w:rsidRPr="006E5E0F">
              <w:t>9</w:t>
            </w:r>
          </w:p>
        </w:tc>
        <w:tc>
          <w:tcPr>
            <w:tcW w:w="2547" w:type="pct"/>
          </w:tcPr>
          <w:p w14:paraId="6E0B33B7" w14:textId="77777777" w:rsidR="002432A8" w:rsidRPr="00712F62" w:rsidRDefault="006F45EE" w:rsidP="003B6699">
            <w:pPr>
              <w:pStyle w:val="Ledtext"/>
              <w:keepNext/>
            </w:pPr>
            <w:r>
              <w:t>Company name</w:t>
            </w:r>
          </w:p>
          <w:p w14:paraId="3ECBF435" w14:textId="77777777" w:rsidR="002432A8" w:rsidRPr="00712F62" w:rsidRDefault="00601EF2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  <w:gridSpan w:val="2"/>
          </w:tcPr>
          <w:p w14:paraId="3164717E" w14:textId="77777777" w:rsidR="00712F62" w:rsidRPr="00712F62" w:rsidRDefault="00712F62" w:rsidP="003B6699">
            <w:pPr>
              <w:pStyle w:val="Ledtext"/>
              <w:keepNext/>
            </w:pPr>
            <w:r w:rsidRPr="00DE40DA">
              <w:t>O</w:t>
            </w:r>
            <w:r w:rsidRPr="00712F62">
              <w:t>rganisation number</w:t>
            </w:r>
          </w:p>
          <w:p w14:paraId="7562B940" w14:textId="77777777"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  <w:tr w:rsidR="002432A8" w:rsidRPr="002432A8" w14:paraId="4A9C1135" w14:textId="77777777" w:rsidTr="002432A8">
        <w:trPr>
          <w:cantSplit/>
        </w:trPr>
        <w:tc>
          <w:tcPr>
            <w:tcW w:w="347" w:type="pct"/>
            <w:vMerge/>
          </w:tcPr>
          <w:p w14:paraId="5E402DA1" w14:textId="77777777"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2547" w:type="pct"/>
          </w:tcPr>
          <w:p w14:paraId="5F2374F8" w14:textId="77777777" w:rsidR="00712F62" w:rsidRPr="00712F62" w:rsidRDefault="00E64434" w:rsidP="003B6699">
            <w:pPr>
              <w:pStyle w:val="Ledtext"/>
              <w:keepNext/>
            </w:pPr>
            <w:r>
              <w:t>Street</w:t>
            </w:r>
            <w:r w:rsidR="00712F62" w:rsidRPr="00712F62">
              <w:t xml:space="preserve"> address</w:t>
            </w:r>
          </w:p>
          <w:p w14:paraId="6E4B351E" w14:textId="77777777" w:rsidR="002432A8" w:rsidRPr="00712F62" w:rsidRDefault="00601EF2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1091" w:type="pct"/>
          </w:tcPr>
          <w:p w14:paraId="5641B6BC" w14:textId="77777777" w:rsidR="002432A8" w:rsidRPr="00712F62" w:rsidRDefault="00712F62" w:rsidP="003B6699">
            <w:pPr>
              <w:pStyle w:val="Ledtext"/>
              <w:keepNext/>
            </w:pPr>
            <w:r w:rsidRPr="00712F62">
              <w:t>Telephone number</w:t>
            </w:r>
          </w:p>
          <w:p w14:paraId="320C276F" w14:textId="77777777" w:rsidR="002432A8" w:rsidRPr="00712F62" w:rsidRDefault="00601EF2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1015" w:type="pct"/>
          </w:tcPr>
          <w:p w14:paraId="17519EB3" w14:textId="77777777" w:rsidR="002432A8" w:rsidRPr="006E5E0F" w:rsidRDefault="002432A8" w:rsidP="003B6699">
            <w:pPr>
              <w:pStyle w:val="Ledtext"/>
              <w:keepNext/>
            </w:pPr>
            <w:r w:rsidRPr="006E5E0F">
              <w:t>Fax</w:t>
            </w:r>
          </w:p>
          <w:p w14:paraId="3141F68B" w14:textId="77777777" w:rsidR="002432A8" w:rsidRPr="006E5E0F" w:rsidRDefault="00601EF2" w:rsidP="003B6699">
            <w:pPr>
              <w:keepNext/>
              <w:spacing w:line="240" w:lineRule="auto"/>
            </w:pPr>
            <w:r w:rsidRPr="006E5E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32A8" w:rsidRPr="006E5E0F">
              <w:instrText xml:space="preserve"> FORMTEXT </w:instrText>
            </w:r>
            <w:r w:rsidRPr="006E5E0F">
              <w:fldChar w:fldCharType="separate"/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</w:tr>
      <w:tr w:rsidR="002432A8" w:rsidRPr="002432A8" w14:paraId="71C0B2E5" w14:textId="77777777" w:rsidTr="002432A8">
        <w:trPr>
          <w:cantSplit/>
        </w:trPr>
        <w:tc>
          <w:tcPr>
            <w:tcW w:w="347" w:type="pct"/>
            <w:vMerge/>
          </w:tcPr>
          <w:p w14:paraId="604CE882" w14:textId="77777777"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2547" w:type="pct"/>
          </w:tcPr>
          <w:p w14:paraId="01809D4B" w14:textId="77777777" w:rsidR="00712F62" w:rsidRPr="00DE40DA" w:rsidRDefault="00712F62" w:rsidP="003B6699">
            <w:pPr>
              <w:pStyle w:val="Ledtext"/>
              <w:keepNext/>
            </w:pPr>
            <w:r w:rsidRPr="00DE40DA">
              <w:t>Postal code and town</w:t>
            </w:r>
          </w:p>
          <w:p w14:paraId="3E1F0676" w14:textId="77777777" w:rsidR="002432A8" w:rsidRPr="00712F62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  <w:gridSpan w:val="2"/>
          </w:tcPr>
          <w:p w14:paraId="4747A9E5" w14:textId="77777777" w:rsidR="002432A8" w:rsidRPr="006E5E0F" w:rsidRDefault="006E5E0F" w:rsidP="003B6699">
            <w:pPr>
              <w:pStyle w:val="Ledtext"/>
              <w:keepNext/>
            </w:pPr>
            <w:r w:rsidRPr="006E5E0F">
              <w:t>Contact person</w:t>
            </w:r>
          </w:p>
          <w:p w14:paraId="234D9102" w14:textId="77777777"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6E5E0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2A8" w:rsidRPr="006E5E0F">
              <w:instrText xml:space="preserve"> FORMTEXT </w:instrText>
            </w:r>
            <w:r w:rsidRPr="006E5E0F">
              <w:fldChar w:fldCharType="separate"/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</w:tr>
      <w:tr w:rsidR="002432A8" w:rsidRPr="002432A8" w14:paraId="57CCECCD" w14:textId="77777777" w:rsidTr="002432A8">
        <w:trPr>
          <w:cantSplit/>
        </w:trPr>
        <w:tc>
          <w:tcPr>
            <w:tcW w:w="347" w:type="pct"/>
            <w:vMerge/>
          </w:tcPr>
          <w:p w14:paraId="089BEBBD" w14:textId="77777777"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2547" w:type="pct"/>
          </w:tcPr>
          <w:p w14:paraId="60AF5E8A" w14:textId="77777777" w:rsidR="002432A8" w:rsidRPr="006E5E0F" w:rsidRDefault="006E5E0F" w:rsidP="003B6699">
            <w:pPr>
              <w:pStyle w:val="Ledtext"/>
              <w:keepNext/>
            </w:pPr>
            <w:r w:rsidRPr="006E5E0F">
              <w:t>Country</w:t>
            </w:r>
          </w:p>
          <w:p w14:paraId="42CACCC4" w14:textId="77777777"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6E5E0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2A8" w:rsidRPr="006E5E0F">
              <w:instrText xml:space="preserve"> FORMTEXT </w:instrText>
            </w:r>
            <w:r w:rsidRPr="006E5E0F">
              <w:fldChar w:fldCharType="separate"/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  <w:tc>
          <w:tcPr>
            <w:tcW w:w="2106" w:type="pct"/>
            <w:gridSpan w:val="2"/>
          </w:tcPr>
          <w:p w14:paraId="791E65F9" w14:textId="77777777" w:rsidR="002432A8" w:rsidRPr="00712F62" w:rsidRDefault="00712F62" w:rsidP="003B6699">
            <w:pPr>
              <w:pStyle w:val="Ledtext"/>
              <w:keepNext/>
            </w:pPr>
            <w:r w:rsidRPr="00712F62">
              <w:t>E-mail address</w:t>
            </w:r>
          </w:p>
          <w:p w14:paraId="1E3AFB71" w14:textId="77777777"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  <w:tr w:rsidR="002432A8" w:rsidRPr="002432A8" w14:paraId="3FEDC919" w14:textId="77777777" w:rsidTr="002432A8">
        <w:trPr>
          <w:cantSplit/>
        </w:trPr>
        <w:tc>
          <w:tcPr>
            <w:tcW w:w="347" w:type="pct"/>
            <w:vMerge/>
          </w:tcPr>
          <w:p w14:paraId="6BA54AA3" w14:textId="77777777"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4653" w:type="pct"/>
            <w:gridSpan w:val="3"/>
          </w:tcPr>
          <w:p w14:paraId="3F2D4B12" w14:textId="77777777" w:rsidR="002432A8" w:rsidRDefault="00EE4B51" w:rsidP="003B6699">
            <w:pPr>
              <w:pStyle w:val="Ledtext"/>
              <w:keepNext/>
            </w:pPr>
            <w:r w:rsidRPr="00EE4B51">
              <w:t xml:space="preserve">A representative must prove the appointed level of representation by means of a </w:t>
            </w:r>
            <w:r w:rsidRPr="00EE4B51">
              <w:rPr>
                <w:b/>
              </w:rPr>
              <w:t>written letter of authorisation by the applicant in original</w:t>
            </w:r>
            <w:r w:rsidRPr="00EE4B51">
              <w:t xml:space="preserve">. It is always the applicant that is fully responsible for the placing of a biocidal product on the Swedish market. </w:t>
            </w:r>
            <w:r w:rsidR="005B723E" w:rsidRPr="00712F62">
              <w:t xml:space="preserve">The representative </w:t>
            </w:r>
            <w:r w:rsidR="005B723E">
              <w:t>is not the h</w:t>
            </w:r>
            <w:r w:rsidR="005B723E" w:rsidRPr="00712F62">
              <w:t>old</w:t>
            </w:r>
            <w:r w:rsidR="005B723E">
              <w:t>er of the</w:t>
            </w:r>
            <w:r w:rsidR="005B723E" w:rsidRPr="00712F62">
              <w:t xml:space="preserve"> authorisation.</w:t>
            </w:r>
          </w:p>
          <w:p w14:paraId="47A5D51E" w14:textId="77777777" w:rsidR="00EE4B51" w:rsidRPr="00EE4B51" w:rsidRDefault="00601EF2" w:rsidP="003B6699">
            <w:pPr>
              <w:keepNext/>
              <w:rPr>
                <w:highlight w:val="yellow"/>
              </w:rPr>
            </w:pPr>
            <w:r w:rsidRPr="00BE0A79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B51" w:rsidRPr="00BE0A79">
              <w:instrText xml:space="preserve"> FORMCHECKBOX </w:instrText>
            </w:r>
            <w:r w:rsidR="00000000">
              <w:fldChar w:fldCharType="separate"/>
            </w:r>
            <w:r w:rsidRPr="00BE0A79">
              <w:fldChar w:fldCharType="end"/>
            </w:r>
            <w:r w:rsidR="00EE4B51">
              <w:t xml:space="preserve"> L</w:t>
            </w:r>
            <w:r w:rsidR="00EE4B51" w:rsidRPr="00EE4B51">
              <w:t xml:space="preserve">etter of appointment as permanent representative </w:t>
            </w:r>
            <w:r w:rsidR="00EE4B51">
              <w:t xml:space="preserve">is attached, appendix no: </w:t>
            </w:r>
            <w:r w:rsidRPr="006E5E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E4B51" w:rsidRPr="006E5E0F">
              <w:instrText xml:space="preserve"> FORMTEXT </w:instrText>
            </w:r>
            <w:r w:rsidRPr="006E5E0F">
              <w:fldChar w:fldCharType="separate"/>
            </w:r>
            <w:r w:rsidR="00EE4B51" w:rsidRPr="006E5E0F">
              <w:rPr>
                <w:noProof/>
              </w:rPr>
              <w:t> </w:t>
            </w:r>
            <w:r w:rsidR="00EE4B51" w:rsidRPr="006E5E0F">
              <w:rPr>
                <w:noProof/>
              </w:rPr>
              <w:t> </w:t>
            </w:r>
            <w:r w:rsidR="00EE4B51" w:rsidRPr="006E5E0F">
              <w:rPr>
                <w:noProof/>
              </w:rPr>
              <w:t> </w:t>
            </w:r>
            <w:r w:rsidR="00EE4B51" w:rsidRPr="006E5E0F">
              <w:rPr>
                <w:noProof/>
              </w:rPr>
              <w:t> </w:t>
            </w:r>
            <w:r w:rsidR="00EE4B51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</w:tr>
      <w:tr w:rsidR="002432A8" w:rsidRPr="002432A8" w14:paraId="141073A5" w14:textId="77777777" w:rsidTr="002432A8">
        <w:trPr>
          <w:cantSplit/>
        </w:trPr>
        <w:tc>
          <w:tcPr>
            <w:tcW w:w="347" w:type="pct"/>
            <w:vMerge/>
          </w:tcPr>
          <w:p w14:paraId="20489ED3" w14:textId="77777777"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4653" w:type="pct"/>
            <w:gridSpan w:val="3"/>
          </w:tcPr>
          <w:p w14:paraId="1D01B6DB" w14:textId="3723B7F1" w:rsidR="00E64434" w:rsidRPr="002432A8" w:rsidRDefault="00E64434" w:rsidP="00E64434">
            <w:pPr>
              <w:pStyle w:val="Ledtext"/>
              <w:keepNext/>
              <w:rPr>
                <w:highlight w:val="yellow"/>
              </w:rPr>
            </w:pPr>
            <w:r w:rsidRPr="00BE0A79">
              <w:t>A registration certificate must be supplied by all companies</w:t>
            </w:r>
            <w:r>
              <w:t xml:space="preserve"> </w:t>
            </w:r>
            <w:r w:rsidRPr="00BE0A79">
              <w:t xml:space="preserve">that </w:t>
            </w:r>
            <w:r>
              <w:t>are not, or have not been</w:t>
            </w:r>
            <w:r w:rsidR="006F45EE">
              <w:t>,</w:t>
            </w:r>
            <w:r>
              <w:t xml:space="preserve"> a registration holder/permanent representative or notifier of additional name, for an authorised product in Sweden over the past year. </w:t>
            </w:r>
            <w:r w:rsidRPr="00BE0A79">
              <w:t>Registration certificates</w:t>
            </w:r>
            <w:r w:rsidR="004A0E36">
              <w:t xml:space="preserve"> is</w:t>
            </w:r>
            <w:r w:rsidRPr="00BE0A79">
              <w:t xml:space="preserve"> also required if there have been changes since the last product authorisation</w:t>
            </w:r>
            <w:r w:rsidR="004A0E36">
              <w:t>.</w:t>
            </w:r>
          </w:p>
          <w:p w14:paraId="65D0BDDB" w14:textId="77777777" w:rsidR="002432A8" w:rsidRPr="002432A8" w:rsidRDefault="00601EF2" w:rsidP="003B6699">
            <w:pPr>
              <w:keepNext/>
              <w:rPr>
                <w:highlight w:val="yellow"/>
              </w:rPr>
            </w:pPr>
            <w:r w:rsidRPr="00AD2E68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2A8" w:rsidRPr="00AD2E68">
              <w:instrText xml:space="preserve"> FORMCHECKBOX </w:instrText>
            </w:r>
            <w:r w:rsidR="00000000">
              <w:fldChar w:fldCharType="separate"/>
            </w:r>
            <w:r w:rsidRPr="00AD2E68">
              <w:fldChar w:fldCharType="end"/>
            </w:r>
            <w:r w:rsidR="002432A8" w:rsidRPr="00AD2E68">
              <w:t xml:space="preserve"> </w:t>
            </w:r>
            <w:r w:rsidR="00AD2E68" w:rsidRPr="00AD2E68">
              <w:t xml:space="preserve">Representative´s registration certificate is attached, appendix no: </w:t>
            </w:r>
            <w:r w:rsidRPr="00AD2E6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AD2E68">
              <w:instrText xml:space="preserve"> FORMTEXT </w:instrText>
            </w:r>
            <w:r w:rsidRPr="00AD2E68">
              <w:fldChar w:fldCharType="separate"/>
            </w:r>
            <w:r w:rsidR="002432A8" w:rsidRPr="00AD2E68">
              <w:rPr>
                <w:noProof/>
              </w:rPr>
              <w:t> </w:t>
            </w:r>
            <w:r w:rsidR="002432A8" w:rsidRPr="00AD2E68">
              <w:rPr>
                <w:noProof/>
              </w:rPr>
              <w:t> </w:t>
            </w:r>
            <w:r w:rsidR="002432A8" w:rsidRPr="00AD2E68">
              <w:rPr>
                <w:noProof/>
              </w:rPr>
              <w:t> </w:t>
            </w:r>
            <w:r w:rsidR="002432A8" w:rsidRPr="00AD2E68">
              <w:rPr>
                <w:noProof/>
              </w:rPr>
              <w:t> </w:t>
            </w:r>
            <w:r w:rsidR="002432A8" w:rsidRPr="00AD2E68">
              <w:rPr>
                <w:noProof/>
              </w:rPr>
              <w:t> </w:t>
            </w:r>
            <w:r w:rsidRPr="00AD2E68">
              <w:fldChar w:fldCharType="end"/>
            </w:r>
          </w:p>
        </w:tc>
      </w:tr>
    </w:tbl>
    <w:p w14:paraId="563148CC" w14:textId="77777777" w:rsidR="006646BB" w:rsidRDefault="006646BB" w:rsidP="006646BB">
      <w:pPr>
        <w:pStyle w:val="Ledtext"/>
      </w:pPr>
    </w:p>
    <w:p w14:paraId="3BC29B5E" w14:textId="77777777" w:rsidR="00D756C7" w:rsidRPr="009120A5" w:rsidRDefault="00D756C7" w:rsidP="00D756C7">
      <w:pPr>
        <w:pStyle w:val="Rubrik3"/>
      </w:pPr>
      <w:r>
        <w:lastRenderedPageBreak/>
        <w:t>Invoicing address for application fee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7"/>
        <w:gridCol w:w="5079"/>
        <w:gridCol w:w="3978"/>
      </w:tblGrid>
      <w:tr w:rsidR="00D756C7" w:rsidRPr="006007AD" w14:paraId="205BFB6C" w14:textId="77777777" w:rsidTr="001D6FD4">
        <w:trPr>
          <w:cantSplit/>
          <w:tblHeader/>
        </w:trPr>
        <w:tc>
          <w:tcPr>
            <w:tcW w:w="235" w:type="pct"/>
            <w:shd w:val="clear" w:color="auto" w:fill="F2F2F2"/>
          </w:tcPr>
          <w:p w14:paraId="33CF3626" w14:textId="77777777" w:rsidR="00D756C7" w:rsidRPr="006007AD" w:rsidRDefault="00D756C7" w:rsidP="001D6FD4">
            <w:pPr>
              <w:pStyle w:val="Ledtext"/>
              <w:keepNext/>
              <w:keepLines/>
            </w:pPr>
            <w:r w:rsidRPr="006007AD">
              <w:t>No</w:t>
            </w:r>
            <w:r>
              <w:t>.</w:t>
            </w:r>
          </w:p>
        </w:tc>
        <w:tc>
          <w:tcPr>
            <w:tcW w:w="4765" w:type="pct"/>
            <w:gridSpan w:val="2"/>
            <w:shd w:val="clear" w:color="auto" w:fill="F2F2F2"/>
          </w:tcPr>
          <w:p w14:paraId="2F5D10D8" w14:textId="77777777" w:rsidR="00D756C7" w:rsidRPr="006007AD" w:rsidRDefault="00D756C7" w:rsidP="001D6FD4">
            <w:pPr>
              <w:pStyle w:val="Ledtext"/>
              <w:keepNext/>
              <w:keepLines/>
            </w:pPr>
            <w:r w:rsidRPr="006007AD">
              <w:t>Information</w:t>
            </w:r>
          </w:p>
        </w:tc>
      </w:tr>
      <w:tr w:rsidR="00D756C7" w:rsidRPr="00813442" w14:paraId="2EA9ED65" w14:textId="77777777" w:rsidTr="001D6FD4">
        <w:trPr>
          <w:cantSplit/>
        </w:trPr>
        <w:tc>
          <w:tcPr>
            <w:tcW w:w="235" w:type="pct"/>
            <w:vMerge w:val="restart"/>
          </w:tcPr>
          <w:p w14:paraId="03C9269E" w14:textId="77777777" w:rsidR="00D756C7" w:rsidRPr="006007AD" w:rsidRDefault="00D756C7" w:rsidP="00D756C7">
            <w:pPr>
              <w:keepNext/>
              <w:rPr>
                <w:sz w:val="20"/>
                <w:szCs w:val="20"/>
              </w:rPr>
            </w:pPr>
            <w:r w:rsidRPr="00D756C7">
              <w:t>10</w:t>
            </w:r>
          </w:p>
        </w:tc>
        <w:tc>
          <w:tcPr>
            <w:tcW w:w="4765" w:type="pct"/>
            <w:gridSpan w:val="2"/>
          </w:tcPr>
          <w:p w14:paraId="56DB40B5" w14:textId="77777777" w:rsidR="00D756C7" w:rsidRPr="00813442" w:rsidRDefault="00D756C7" w:rsidP="001D6FD4">
            <w:pPr>
              <w:pStyle w:val="Ledtext"/>
              <w:keepNext/>
              <w:keepLines/>
              <w:rPr>
                <w:lang w:val="en-US"/>
              </w:rPr>
            </w:pPr>
            <w:r w:rsidRPr="00813442">
              <w:rPr>
                <w:lang w:val="en-US"/>
              </w:rPr>
              <w:t>Application fee will be paid by</w:t>
            </w:r>
          </w:p>
          <w:p w14:paraId="344E3A45" w14:textId="77777777" w:rsidR="00D756C7" w:rsidRPr="00813442" w:rsidRDefault="00D756C7" w:rsidP="001D6FD4">
            <w:pPr>
              <w:keepLines/>
              <w:spacing w:line="240" w:lineRule="auto"/>
              <w:rPr>
                <w:lang w:val="en-US"/>
              </w:rPr>
            </w:pPr>
            <w:r w:rsidRPr="009120A5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44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 w:rsidRPr="009120A5">
              <w:fldChar w:fldCharType="end"/>
            </w:r>
            <w:r w:rsidRPr="00813442">
              <w:rPr>
                <w:lang w:val="en-US"/>
              </w:rPr>
              <w:t xml:space="preserve"> </w:t>
            </w:r>
            <w:r w:rsidR="007F12B6">
              <w:rPr>
                <w:lang w:val="en-US"/>
              </w:rPr>
              <w:t>Applicant</w:t>
            </w:r>
          </w:p>
          <w:p w14:paraId="381E2CBA" w14:textId="77777777" w:rsidR="00D756C7" w:rsidRPr="00813442" w:rsidRDefault="00D756C7" w:rsidP="001D6FD4">
            <w:pPr>
              <w:keepLines/>
              <w:spacing w:line="240" w:lineRule="auto"/>
              <w:rPr>
                <w:lang w:val="en-US"/>
              </w:rPr>
            </w:pPr>
            <w:r w:rsidRPr="009120A5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44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 w:rsidRPr="009120A5">
              <w:fldChar w:fldCharType="end"/>
            </w:r>
            <w:r w:rsidRPr="00813442">
              <w:rPr>
                <w:lang w:val="en-US"/>
              </w:rPr>
              <w:t xml:space="preserve"> Temporary representative</w:t>
            </w:r>
          </w:p>
          <w:p w14:paraId="78A6B63B" w14:textId="77777777" w:rsidR="00D756C7" w:rsidRPr="00813442" w:rsidRDefault="00D756C7" w:rsidP="001D6FD4">
            <w:pPr>
              <w:keepLines/>
              <w:spacing w:line="240" w:lineRule="auto"/>
              <w:rPr>
                <w:lang w:val="en-US"/>
              </w:rPr>
            </w:pPr>
            <w:r w:rsidRPr="009120A5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44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 w:rsidRPr="009120A5">
              <w:fldChar w:fldCharType="end"/>
            </w:r>
            <w:r w:rsidRPr="00813442">
              <w:rPr>
                <w:lang w:val="en-US"/>
              </w:rPr>
              <w:t xml:space="preserve"> Permanent representative</w:t>
            </w:r>
          </w:p>
        </w:tc>
      </w:tr>
      <w:tr w:rsidR="00D756C7" w:rsidRPr="006007AD" w14:paraId="392B2715" w14:textId="77777777" w:rsidTr="001D6FD4">
        <w:trPr>
          <w:cantSplit/>
        </w:trPr>
        <w:tc>
          <w:tcPr>
            <w:tcW w:w="235" w:type="pct"/>
            <w:vMerge/>
          </w:tcPr>
          <w:p w14:paraId="48050E30" w14:textId="77777777" w:rsidR="00D756C7" w:rsidRPr="00813442" w:rsidRDefault="00D756C7" w:rsidP="001D6FD4">
            <w:pPr>
              <w:pStyle w:val="Ledtext"/>
              <w:keepNext/>
              <w:keepLines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672" w:type="pct"/>
          </w:tcPr>
          <w:p w14:paraId="04FE20C2" w14:textId="77777777" w:rsidR="00D756C7" w:rsidRDefault="00D756C7" w:rsidP="001D6FD4">
            <w:pPr>
              <w:pStyle w:val="Ledtext"/>
              <w:keepLines/>
            </w:pPr>
            <w:r>
              <w:t>Invoicing address</w:t>
            </w:r>
          </w:p>
          <w:p w14:paraId="243B535F" w14:textId="77777777" w:rsidR="00D756C7" w:rsidRPr="005236EC" w:rsidRDefault="00D756C7" w:rsidP="001D6FD4">
            <w:pPr>
              <w:keepLines/>
            </w:pPr>
            <w:r w:rsidRPr="006007A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7AD">
              <w:instrText xml:space="preserve"> FORMTEXT </w:instrText>
            </w:r>
            <w:r w:rsidRPr="006007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007AD">
              <w:fldChar w:fldCharType="end"/>
            </w:r>
          </w:p>
        </w:tc>
        <w:tc>
          <w:tcPr>
            <w:tcW w:w="2093" w:type="pct"/>
          </w:tcPr>
          <w:p w14:paraId="12FA3363" w14:textId="77777777" w:rsidR="00D756C7" w:rsidRPr="00813442" w:rsidRDefault="00D756C7" w:rsidP="001D6FD4">
            <w:pPr>
              <w:pStyle w:val="Ledtext"/>
              <w:keepLines/>
              <w:rPr>
                <w:lang w:val="en-US"/>
              </w:rPr>
            </w:pPr>
            <w:r w:rsidRPr="00813442">
              <w:rPr>
                <w:lang w:val="en-US"/>
              </w:rPr>
              <w:t>Contact person (name/e-mail/tel)</w:t>
            </w:r>
          </w:p>
          <w:p w14:paraId="23922892" w14:textId="77777777" w:rsidR="00D756C7" w:rsidRPr="005236EC" w:rsidRDefault="00D756C7" w:rsidP="001D6FD4">
            <w:pPr>
              <w:keepLines/>
            </w:pPr>
            <w:r w:rsidRPr="009120A5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20A5">
              <w:rPr>
                <w:noProof/>
              </w:rPr>
              <w:instrText xml:space="preserve"> FORMTEXT </w:instrText>
            </w:r>
            <w:r w:rsidRPr="009120A5">
              <w:rPr>
                <w:noProof/>
              </w:rPr>
            </w:r>
            <w:r w:rsidRPr="009120A5">
              <w:rPr>
                <w:noProof/>
              </w:rPr>
              <w:fldChar w:fldCharType="separate"/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fldChar w:fldCharType="end"/>
            </w:r>
          </w:p>
        </w:tc>
      </w:tr>
      <w:tr w:rsidR="00D756C7" w:rsidRPr="006007AD" w14:paraId="1335E6FE" w14:textId="77777777" w:rsidTr="001D6FD4">
        <w:trPr>
          <w:cantSplit/>
        </w:trPr>
        <w:tc>
          <w:tcPr>
            <w:tcW w:w="235" w:type="pct"/>
            <w:vMerge/>
          </w:tcPr>
          <w:p w14:paraId="47871364" w14:textId="77777777" w:rsidR="00D756C7" w:rsidRPr="006007AD" w:rsidRDefault="00D756C7" w:rsidP="001D6FD4">
            <w:pPr>
              <w:pStyle w:val="Ledtext"/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72" w:type="pct"/>
          </w:tcPr>
          <w:p w14:paraId="23FFB71A" w14:textId="77777777" w:rsidR="00D756C7" w:rsidRPr="006007AD" w:rsidRDefault="00D756C7" w:rsidP="001D6FD4">
            <w:pPr>
              <w:pStyle w:val="Ledtext"/>
              <w:keepNext/>
              <w:keepLines/>
            </w:pPr>
            <w:r w:rsidRPr="006007AD">
              <w:t>Postal code and town</w:t>
            </w:r>
          </w:p>
          <w:p w14:paraId="242016C5" w14:textId="77777777" w:rsidR="00D756C7" w:rsidRPr="005236EC" w:rsidRDefault="00D756C7" w:rsidP="001D6FD4">
            <w:pPr>
              <w:keepLines/>
            </w:pPr>
            <w:r w:rsidRPr="006007A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07AD">
              <w:instrText xml:space="preserve"> FORMTEXT </w:instrText>
            </w:r>
            <w:r w:rsidRPr="006007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007AD">
              <w:fldChar w:fldCharType="end"/>
            </w:r>
          </w:p>
        </w:tc>
        <w:tc>
          <w:tcPr>
            <w:tcW w:w="2093" w:type="pct"/>
          </w:tcPr>
          <w:p w14:paraId="7E16517D" w14:textId="77777777" w:rsidR="00D756C7" w:rsidRDefault="00D756C7" w:rsidP="001D6FD4">
            <w:pPr>
              <w:pStyle w:val="Ledtext"/>
              <w:keepNext/>
              <w:keepLines/>
            </w:pPr>
            <w:r>
              <w:t>Country</w:t>
            </w:r>
          </w:p>
          <w:p w14:paraId="39412504" w14:textId="77777777" w:rsidR="00D756C7" w:rsidRPr="00F567D0" w:rsidRDefault="00D756C7" w:rsidP="001D6FD4">
            <w:r w:rsidRPr="009120A5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20A5">
              <w:rPr>
                <w:noProof/>
              </w:rPr>
              <w:instrText xml:space="preserve"> FORMTEXT </w:instrText>
            </w:r>
            <w:r w:rsidRPr="009120A5">
              <w:rPr>
                <w:noProof/>
              </w:rPr>
            </w:r>
            <w:r w:rsidRPr="009120A5">
              <w:rPr>
                <w:noProof/>
              </w:rPr>
              <w:fldChar w:fldCharType="separate"/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t> </w:t>
            </w:r>
            <w:r w:rsidRPr="009120A5">
              <w:rPr>
                <w:noProof/>
              </w:rPr>
              <w:fldChar w:fldCharType="end"/>
            </w:r>
          </w:p>
        </w:tc>
      </w:tr>
    </w:tbl>
    <w:p w14:paraId="15EB5E44" w14:textId="77777777" w:rsidR="002432A8" w:rsidRPr="00AD2E68" w:rsidRDefault="00AD2E68" w:rsidP="00A646FC">
      <w:pPr>
        <w:pStyle w:val="Rubrik3"/>
        <w:spacing w:before="180"/>
      </w:pPr>
      <w:r w:rsidRPr="00AD2E68">
        <w:t>Other letters of authorisation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0"/>
        <w:gridCol w:w="7752"/>
        <w:gridCol w:w="1102"/>
      </w:tblGrid>
      <w:tr w:rsidR="002432A8" w:rsidRPr="00800BB2" w14:paraId="1E42D6B0" w14:textId="77777777" w:rsidTr="002432A8">
        <w:trPr>
          <w:cantSplit/>
          <w:tblHeader/>
        </w:trPr>
        <w:tc>
          <w:tcPr>
            <w:tcW w:w="347" w:type="pct"/>
            <w:shd w:val="clear" w:color="auto" w:fill="F2F2F2"/>
          </w:tcPr>
          <w:p w14:paraId="018C0ED4" w14:textId="77777777" w:rsidR="002432A8" w:rsidRPr="00AD2E68" w:rsidRDefault="002432A8" w:rsidP="003B6699">
            <w:pPr>
              <w:pStyle w:val="Ledtext"/>
              <w:keepNext/>
            </w:pPr>
            <w:r w:rsidRPr="00AD2E68">
              <w:t>No</w:t>
            </w:r>
          </w:p>
        </w:tc>
        <w:tc>
          <w:tcPr>
            <w:tcW w:w="4074" w:type="pct"/>
            <w:shd w:val="clear" w:color="auto" w:fill="F2F2F2"/>
          </w:tcPr>
          <w:p w14:paraId="7521905D" w14:textId="77777777" w:rsidR="002432A8" w:rsidRPr="00AD2E68" w:rsidRDefault="00AD2E68" w:rsidP="003B6699">
            <w:pPr>
              <w:pStyle w:val="Ledtext"/>
              <w:keepNext/>
            </w:pPr>
            <w:r w:rsidRPr="00AD2E68">
              <w:t>Description</w:t>
            </w:r>
          </w:p>
        </w:tc>
        <w:tc>
          <w:tcPr>
            <w:tcW w:w="579" w:type="pct"/>
            <w:shd w:val="clear" w:color="auto" w:fill="F2F2F2"/>
          </w:tcPr>
          <w:p w14:paraId="23AC2637" w14:textId="77777777" w:rsidR="002432A8" w:rsidRPr="00A93070" w:rsidRDefault="002432A8" w:rsidP="003B6699">
            <w:pPr>
              <w:pStyle w:val="Ledtext"/>
              <w:keepNext/>
            </w:pPr>
            <w:r w:rsidRPr="00AD2E68">
              <w:t>Appendix No</w:t>
            </w:r>
          </w:p>
        </w:tc>
      </w:tr>
      <w:tr w:rsidR="006E5E0F" w:rsidRPr="00800BB2" w14:paraId="57BF7C9B" w14:textId="77777777" w:rsidTr="002432A8">
        <w:trPr>
          <w:cantSplit/>
        </w:trPr>
        <w:tc>
          <w:tcPr>
            <w:tcW w:w="347" w:type="pct"/>
            <w:vMerge w:val="restart"/>
          </w:tcPr>
          <w:p w14:paraId="0532D517" w14:textId="77777777" w:rsidR="006E5E0F" w:rsidRDefault="00D756C7" w:rsidP="003B6699">
            <w:pPr>
              <w:keepNext/>
            </w:pPr>
            <w:r>
              <w:t>11</w:t>
            </w:r>
          </w:p>
        </w:tc>
        <w:tc>
          <w:tcPr>
            <w:tcW w:w="4074" w:type="pct"/>
          </w:tcPr>
          <w:p w14:paraId="0A257AD9" w14:textId="77777777" w:rsidR="006E5E0F" w:rsidRDefault="00601EF2" w:rsidP="003B6699">
            <w:pPr>
              <w:keepNext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800BB2">
              <w:instrText xml:space="preserve"> FORMTEXT </w:instrText>
            </w:r>
            <w:r w:rsidRPr="00800BB2">
              <w:fldChar w:fldCharType="separate"/>
            </w:r>
            <w:r w:rsidR="006E5E0F" w:rsidRPr="00800BB2">
              <w:t> </w:t>
            </w:r>
            <w:r w:rsidR="006E5E0F" w:rsidRPr="00800BB2">
              <w:t> </w:t>
            </w:r>
            <w:r w:rsidR="006E5E0F" w:rsidRPr="00800BB2">
              <w:t> </w:t>
            </w:r>
            <w:r w:rsidR="006E5E0F" w:rsidRPr="00800BB2">
              <w:t> </w:t>
            </w:r>
            <w:r w:rsidR="006E5E0F" w:rsidRPr="00800BB2">
              <w:t> </w:t>
            </w:r>
            <w:r w:rsidRPr="00800BB2">
              <w:fldChar w:fldCharType="end"/>
            </w:r>
          </w:p>
        </w:tc>
        <w:tc>
          <w:tcPr>
            <w:tcW w:w="579" w:type="pct"/>
          </w:tcPr>
          <w:p w14:paraId="5AE67FBE" w14:textId="77777777" w:rsidR="006E5E0F" w:rsidRDefault="00601EF2" w:rsidP="003B6699">
            <w:pPr>
              <w:keepNext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800BB2">
              <w:instrText xml:space="preserve"> FORMTEXT </w:instrText>
            </w:r>
            <w:r w:rsidRPr="00800BB2">
              <w:fldChar w:fldCharType="separate"/>
            </w:r>
            <w:r w:rsidR="006E5E0F" w:rsidRPr="00800BB2">
              <w:t> </w:t>
            </w:r>
            <w:r w:rsidR="006E5E0F" w:rsidRPr="00800BB2">
              <w:t> </w:t>
            </w:r>
            <w:r w:rsidR="006E5E0F" w:rsidRPr="00800BB2">
              <w:t> </w:t>
            </w:r>
            <w:r w:rsidR="006E5E0F" w:rsidRPr="00800BB2">
              <w:t> </w:t>
            </w:r>
            <w:r w:rsidR="006E5E0F" w:rsidRPr="00800BB2">
              <w:t> </w:t>
            </w:r>
            <w:r w:rsidRPr="00800BB2">
              <w:fldChar w:fldCharType="end"/>
            </w:r>
          </w:p>
        </w:tc>
      </w:tr>
      <w:tr w:rsidR="006E5E0F" w:rsidRPr="00800BB2" w14:paraId="02BB2A56" w14:textId="77777777" w:rsidTr="002432A8">
        <w:trPr>
          <w:cantSplit/>
        </w:trPr>
        <w:tc>
          <w:tcPr>
            <w:tcW w:w="347" w:type="pct"/>
            <w:vMerge/>
          </w:tcPr>
          <w:p w14:paraId="681C2551" w14:textId="77777777" w:rsidR="006E5E0F" w:rsidRPr="00800BB2" w:rsidRDefault="006E5E0F" w:rsidP="003B6699">
            <w:pPr>
              <w:keepNext/>
            </w:pPr>
          </w:p>
        </w:tc>
        <w:tc>
          <w:tcPr>
            <w:tcW w:w="4074" w:type="pct"/>
          </w:tcPr>
          <w:p w14:paraId="1AD07A8E" w14:textId="77777777" w:rsidR="006E5E0F" w:rsidRDefault="00601EF2" w:rsidP="003B6699">
            <w:pPr>
              <w:keepNext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800BB2">
              <w:instrText xml:space="preserve"> FORMTEXT </w:instrText>
            </w:r>
            <w:r w:rsidRPr="00800BB2">
              <w:fldChar w:fldCharType="separate"/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579" w:type="pct"/>
          </w:tcPr>
          <w:p w14:paraId="4AFA632A" w14:textId="77777777" w:rsidR="006E5E0F" w:rsidRDefault="00601EF2" w:rsidP="003B6699">
            <w:pPr>
              <w:keepNext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800BB2">
              <w:instrText xml:space="preserve"> FORMTEXT </w:instrText>
            </w:r>
            <w:r w:rsidRPr="00800BB2">
              <w:fldChar w:fldCharType="separate"/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6E5E0F" w:rsidRPr="00800BB2" w14:paraId="79D69E83" w14:textId="77777777" w:rsidTr="002432A8">
        <w:trPr>
          <w:cantSplit/>
        </w:trPr>
        <w:tc>
          <w:tcPr>
            <w:tcW w:w="347" w:type="pct"/>
            <w:vMerge/>
          </w:tcPr>
          <w:p w14:paraId="6153E42E" w14:textId="77777777" w:rsidR="006E5E0F" w:rsidRPr="00800BB2" w:rsidRDefault="006E5E0F" w:rsidP="003B6699">
            <w:pPr>
              <w:keepNext/>
            </w:pPr>
          </w:p>
        </w:tc>
        <w:tc>
          <w:tcPr>
            <w:tcW w:w="4074" w:type="pct"/>
          </w:tcPr>
          <w:p w14:paraId="6A65A8BB" w14:textId="77777777" w:rsidR="006E5E0F" w:rsidRDefault="00601EF2" w:rsidP="003B6699">
            <w:pPr>
              <w:keepNext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800BB2">
              <w:instrText xml:space="preserve"> FORMTEXT </w:instrText>
            </w:r>
            <w:r w:rsidRPr="00800BB2">
              <w:fldChar w:fldCharType="separate"/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579" w:type="pct"/>
          </w:tcPr>
          <w:p w14:paraId="5906ED9E" w14:textId="77777777" w:rsidR="006E5E0F" w:rsidRDefault="00601EF2" w:rsidP="003B6699">
            <w:pPr>
              <w:keepNext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800BB2">
              <w:instrText xml:space="preserve"> FORMTEXT </w:instrText>
            </w:r>
            <w:r w:rsidRPr="00800BB2">
              <w:fldChar w:fldCharType="separate"/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="006E5E0F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</w:tbl>
    <w:p w14:paraId="398BF8CF" w14:textId="77777777" w:rsidR="006E5E0F" w:rsidRPr="00AD2E68" w:rsidRDefault="006E5E0F" w:rsidP="006E5E0F">
      <w:pPr>
        <w:pStyle w:val="Rubrik3"/>
      </w:pPr>
      <w:r w:rsidRPr="00AD2E68">
        <w:t xml:space="preserve">Information </w:t>
      </w:r>
      <w:r w:rsidR="00AD2E68" w:rsidRPr="00AD2E68">
        <w:t>about access to documentation</w:t>
      </w:r>
    </w:p>
    <w:p w14:paraId="49D4E25C" w14:textId="77777777" w:rsidR="006E5E0F" w:rsidRPr="00AD2E68" w:rsidRDefault="00AD2E68" w:rsidP="006E5E0F">
      <w:pPr>
        <w:pStyle w:val="Ledtext"/>
        <w:keepNext/>
      </w:pPr>
      <w:r w:rsidRPr="00AD2E68">
        <w:t xml:space="preserve">It must clearly be stated what studies this application (in the A- B- and C-forms) is based upon. Please notice that this is also obligatory in case of a re-authorisation application. For each data source used in this application (for each active substance or product) indicate whether this documentation </w:t>
      </w:r>
      <w:proofErr w:type="gramStart"/>
      <w:r w:rsidRPr="00AD2E68">
        <w:t>is</w:t>
      </w:r>
      <w:r>
        <w:t>;</w:t>
      </w:r>
      <w:proofErr w:type="gramEnd"/>
    </w:p>
    <w:p w14:paraId="06FCB001" w14:textId="77777777" w:rsidR="006E5E0F" w:rsidRPr="00AD2E68" w:rsidRDefault="00AD2E68" w:rsidP="006E5E0F">
      <w:pPr>
        <w:pStyle w:val="Ledtext"/>
        <w:keepNext/>
        <w:numPr>
          <w:ilvl w:val="0"/>
          <w:numId w:val="34"/>
        </w:numPr>
      </w:pPr>
      <w:r w:rsidRPr="00AD2E68">
        <w:t>owned by your company</w:t>
      </w:r>
    </w:p>
    <w:p w14:paraId="26F8BBE7" w14:textId="77777777" w:rsidR="006E5E0F" w:rsidRPr="00AD2E68" w:rsidRDefault="00AD2E68" w:rsidP="006E5E0F">
      <w:pPr>
        <w:pStyle w:val="Ledtext"/>
        <w:keepNext/>
        <w:numPr>
          <w:ilvl w:val="0"/>
          <w:numId w:val="34"/>
        </w:numPr>
      </w:pPr>
      <w:r w:rsidRPr="00AD2E68">
        <w:t>issued without valid data protection</w:t>
      </w:r>
    </w:p>
    <w:p w14:paraId="2F4D66D5" w14:textId="77777777" w:rsidR="006E5E0F" w:rsidRPr="00AD2E68" w:rsidRDefault="00AD2E68" w:rsidP="006E5E0F">
      <w:pPr>
        <w:pStyle w:val="Ledtext"/>
        <w:keepNext/>
        <w:numPr>
          <w:ilvl w:val="0"/>
          <w:numId w:val="34"/>
        </w:numPr>
      </w:pPr>
      <w:r w:rsidRPr="00AD2E68">
        <w:t>public material</w:t>
      </w:r>
    </w:p>
    <w:p w14:paraId="476ED205" w14:textId="77777777" w:rsidR="006E5E0F" w:rsidRPr="00AD2E68" w:rsidRDefault="00AD2E68" w:rsidP="006E5E0F">
      <w:pPr>
        <w:pStyle w:val="Ledtext"/>
        <w:keepNext/>
        <w:numPr>
          <w:ilvl w:val="0"/>
          <w:numId w:val="34"/>
        </w:numPr>
      </w:pPr>
      <w:r w:rsidRPr="00AD2E68">
        <w:t>owned by another party from which a Letter of Access is enclosed</w:t>
      </w:r>
      <w:r w:rsidR="006E5E0F" w:rsidRPr="00AD2E68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7"/>
        <w:gridCol w:w="3998"/>
        <w:gridCol w:w="964"/>
        <w:gridCol w:w="1285"/>
        <w:gridCol w:w="2600"/>
      </w:tblGrid>
      <w:tr w:rsidR="006E5E0F" w:rsidRPr="006E5E0F" w14:paraId="3DA0464D" w14:textId="77777777" w:rsidTr="00D27BBC">
        <w:trPr>
          <w:tblHeader/>
        </w:trPr>
        <w:tc>
          <w:tcPr>
            <w:tcW w:w="353" w:type="pct"/>
            <w:shd w:val="clear" w:color="auto" w:fill="F2F2F2"/>
          </w:tcPr>
          <w:p w14:paraId="017BDF17" w14:textId="77777777" w:rsidR="006E5E0F" w:rsidRPr="006E5E0F" w:rsidRDefault="006E5E0F" w:rsidP="00D27BBC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2104" w:type="pct"/>
            <w:shd w:val="clear" w:color="auto" w:fill="F2F2F2"/>
          </w:tcPr>
          <w:p w14:paraId="082A1D98" w14:textId="77777777" w:rsidR="006E5E0F" w:rsidRPr="00D27BBC" w:rsidRDefault="00AD2E68" w:rsidP="00D27BBC">
            <w:pPr>
              <w:pStyle w:val="Ledtext"/>
              <w:keepNext/>
              <w:rPr>
                <w:highlight w:val="yellow"/>
              </w:rPr>
            </w:pPr>
            <w:r w:rsidRPr="00AD2E68">
              <w:t>Active substance or product study</w:t>
            </w:r>
          </w:p>
        </w:tc>
        <w:tc>
          <w:tcPr>
            <w:tcW w:w="509" w:type="pct"/>
            <w:shd w:val="clear" w:color="auto" w:fill="F2F2F2"/>
          </w:tcPr>
          <w:p w14:paraId="52BE1873" w14:textId="77777777" w:rsidR="006E5E0F" w:rsidRPr="00AD2E68" w:rsidRDefault="00AD2E68" w:rsidP="00D27BBC">
            <w:pPr>
              <w:pStyle w:val="Ledtext"/>
              <w:keepNext/>
              <w:jc w:val="center"/>
            </w:pPr>
            <w:r w:rsidRPr="00AD2E68">
              <w:t>Documen</w:t>
            </w:r>
            <w:r w:rsidRPr="00AD2E68">
              <w:softHyphen/>
              <w:t>tation owner</w:t>
            </w:r>
            <w:r w:rsidR="006E5E0F" w:rsidRPr="00AD2E68">
              <w:t xml:space="preserve"> *</w:t>
            </w:r>
          </w:p>
        </w:tc>
        <w:tc>
          <w:tcPr>
            <w:tcW w:w="665" w:type="pct"/>
            <w:shd w:val="clear" w:color="auto" w:fill="F2F2F2"/>
          </w:tcPr>
          <w:p w14:paraId="61BCDD03" w14:textId="77777777" w:rsidR="006E5E0F" w:rsidRPr="00AD2E68" w:rsidRDefault="00AD2E68" w:rsidP="00D27BBC">
            <w:pPr>
              <w:pStyle w:val="Ledtext"/>
              <w:keepNext/>
              <w:jc w:val="center"/>
            </w:pPr>
            <w:r w:rsidRPr="00AD2E68">
              <w:t>Doc</w:t>
            </w:r>
            <w:r w:rsidR="006E5E0F" w:rsidRPr="00AD2E68">
              <w:t xml:space="preserve">umentation </w:t>
            </w:r>
            <w:r w:rsidRPr="00AD2E68">
              <w:t>without valid data protection / public data</w:t>
            </w:r>
          </w:p>
        </w:tc>
        <w:tc>
          <w:tcPr>
            <w:tcW w:w="1369" w:type="pct"/>
            <w:shd w:val="clear" w:color="auto" w:fill="F2F2F2"/>
          </w:tcPr>
          <w:p w14:paraId="2577AD89" w14:textId="77777777" w:rsidR="006E5E0F" w:rsidRPr="00D27BBC" w:rsidRDefault="00AD2E68" w:rsidP="00D27BBC">
            <w:pPr>
              <w:pStyle w:val="Ledtext"/>
              <w:keepNext/>
              <w:jc w:val="center"/>
              <w:rPr>
                <w:highlight w:val="yellow"/>
              </w:rPr>
            </w:pPr>
            <w:r w:rsidRPr="00AD2E68">
              <w:t xml:space="preserve">Letter of Access to other </w:t>
            </w:r>
            <w:proofErr w:type="gramStart"/>
            <w:r w:rsidRPr="00AD2E68">
              <w:t>parties</w:t>
            </w:r>
            <w:proofErr w:type="gramEnd"/>
            <w:r w:rsidRPr="00AD2E68">
              <w:t xml:space="preserve"> documentation obtained</w:t>
            </w:r>
            <w:r w:rsidR="006E5E0F" w:rsidRPr="00D27BBC">
              <w:rPr>
                <w:highlight w:val="yellow"/>
              </w:rPr>
              <w:t xml:space="preserve"> </w:t>
            </w:r>
          </w:p>
          <w:p w14:paraId="7B491464" w14:textId="77777777" w:rsidR="006E5E0F" w:rsidRPr="00D27BBC" w:rsidRDefault="006E5E0F" w:rsidP="00D27BBC">
            <w:pPr>
              <w:pStyle w:val="Ledtext"/>
              <w:keepNext/>
              <w:jc w:val="center"/>
              <w:rPr>
                <w:highlight w:val="yellow"/>
                <w:lang w:val="en-US"/>
              </w:rPr>
            </w:pPr>
            <w:r w:rsidRPr="00D27BBC">
              <w:rPr>
                <w:lang w:val="en-US"/>
              </w:rPr>
              <w:t>(</w:t>
            </w:r>
            <w:r w:rsidR="00AD2E68" w:rsidRPr="00D27BBC">
              <w:rPr>
                <w:lang w:val="en-US"/>
              </w:rPr>
              <w:t>Enclose</w:t>
            </w:r>
            <w:r w:rsidRPr="00D27BBC">
              <w:rPr>
                <w:lang w:val="en-US"/>
              </w:rPr>
              <w:t xml:space="preserve"> </w:t>
            </w:r>
            <w:r w:rsidRPr="00D27BBC">
              <w:rPr>
                <w:i/>
                <w:lang w:val="en-US"/>
              </w:rPr>
              <w:t xml:space="preserve">Letter of Access </w:t>
            </w:r>
            <w:r w:rsidRPr="00D27BBC">
              <w:rPr>
                <w:lang w:val="en-US"/>
              </w:rPr>
              <w:t>i</w:t>
            </w:r>
            <w:r w:rsidR="00AD2E68" w:rsidRPr="00D27BBC">
              <w:rPr>
                <w:lang w:val="en-US"/>
              </w:rPr>
              <w:t>n</w:t>
            </w:r>
            <w:r w:rsidRPr="00D27BBC">
              <w:rPr>
                <w:lang w:val="en-US"/>
              </w:rPr>
              <w:t xml:space="preserve"> original)</w:t>
            </w:r>
          </w:p>
        </w:tc>
      </w:tr>
      <w:tr w:rsidR="006E5E0F" w:rsidRPr="006E5E0F" w14:paraId="52856DA2" w14:textId="77777777" w:rsidTr="00D27BBC">
        <w:tc>
          <w:tcPr>
            <w:tcW w:w="353" w:type="pct"/>
            <w:vMerge w:val="restart"/>
          </w:tcPr>
          <w:p w14:paraId="48B5C91F" w14:textId="77777777" w:rsidR="006E5E0F" w:rsidRPr="006E5E0F" w:rsidRDefault="00D756C7" w:rsidP="00D27BBC">
            <w:pPr>
              <w:keepNext/>
            </w:pPr>
            <w:r>
              <w:t>12</w:t>
            </w:r>
          </w:p>
        </w:tc>
        <w:tc>
          <w:tcPr>
            <w:tcW w:w="2104" w:type="pct"/>
          </w:tcPr>
          <w:p w14:paraId="00F1793E" w14:textId="77777777" w:rsidR="006E5E0F" w:rsidRPr="006E5E0F" w:rsidRDefault="00601EF2" w:rsidP="00D27BBC">
            <w:pPr>
              <w:keepNext/>
            </w:pPr>
            <w:r w:rsidRPr="006E5E0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5E0F" w:rsidRPr="006E5E0F">
              <w:instrText xml:space="preserve"> FORMTEXT </w:instrText>
            </w:r>
            <w:r w:rsidRPr="006E5E0F">
              <w:fldChar w:fldCharType="separate"/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  <w:tc>
          <w:tcPr>
            <w:tcW w:w="509" w:type="pct"/>
          </w:tcPr>
          <w:p w14:paraId="4AC4DDDE" w14:textId="77777777" w:rsidR="006E5E0F" w:rsidRPr="006E5E0F" w:rsidRDefault="00601EF2" w:rsidP="00D27BBC">
            <w:pPr>
              <w:keepNext/>
              <w:jc w:val="center"/>
            </w:pPr>
            <w:r w:rsidRPr="006E5E0F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8"/>
            <w:r w:rsidR="006E5E0F" w:rsidRPr="006E5E0F">
              <w:instrText xml:space="preserve"> FORMCHECKBOX </w:instrText>
            </w:r>
            <w:r w:rsidR="00000000">
              <w:fldChar w:fldCharType="separate"/>
            </w:r>
            <w:r w:rsidRPr="006E5E0F">
              <w:fldChar w:fldCharType="end"/>
            </w:r>
            <w:bookmarkEnd w:id="14"/>
          </w:p>
        </w:tc>
        <w:tc>
          <w:tcPr>
            <w:tcW w:w="665" w:type="pct"/>
          </w:tcPr>
          <w:p w14:paraId="7D807D24" w14:textId="77777777" w:rsidR="006E5E0F" w:rsidRPr="006E5E0F" w:rsidRDefault="00601EF2" w:rsidP="00D27BBC">
            <w:pPr>
              <w:keepNext/>
              <w:jc w:val="center"/>
            </w:pPr>
            <w:r w:rsidRPr="006E5E0F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6E5E0F">
              <w:instrText xml:space="preserve"> FORMCHECKBOX </w:instrText>
            </w:r>
            <w:r w:rsidR="00000000">
              <w:fldChar w:fldCharType="separate"/>
            </w:r>
            <w:r w:rsidRPr="006E5E0F">
              <w:fldChar w:fldCharType="end"/>
            </w:r>
          </w:p>
        </w:tc>
        <w:tc>
          <w:tcPr>
            <w:tcW w:w="1369" w:type="pct"/>
          </w:tcPr>
          <w:p w14:paraId="454DBE2C" w14:textId="77777777" w:rsidR="006E5E0F" w:rsidRPr="00D27BBC" w:rsidRDefault="00601EF2" w:rsidP="00D27BBC">
            <w:pPr>
              <w:keepNext/>
              <w:jc w:val="center"/>
              <w:rPr>
                <w:sz w:val="22"/>
                <w:szCs w:val="22"/>
              </w:rPr>
            </w:pPr>
            <w:r w:rsidRPr="00D27BBC">
              <w:rPr>
                <w:sz w:val="22"/>
                <w:szCs w:val="22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D27BB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27BBC">
              <w:rPr>
                <w:sz w:val="22"/>
                <w:szCs w:val="22"/>
              </w:rPr>
              <w:fldChar w:fldCharType="end"/>
            </w:r>
            <w:r w:rsidR="006E5E0F" w:rsidRPr="00D27BBC">
              <w:rPr>
                <w:sz w:val="22"/>
                <w:szCs w:val="22"/>
              </w:rPr>
              <w:t xml:space="preserve"> Yes, appendix no: </w:t>
            </w:r>
            <w:r w:rsidRPr="00D27BBC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D27BBC">
              <w:rPr>
                <w:sz w:val="22"/>
                <w:szCs w:val="22"/>
              </w:rPr>
              <w:instrText xml:space="preserve"> FORMTEXT </w:instrText>
            </w:r>
            <w:r w:rsidRPr="00D27BBC">
              <w:rPr>
                <w:sz w:val="22"/>
                <w:szCs w:val="22"/>
              </w:rPr>
            </w:r>
            <w:r w:rsidRPr="00D27BBC">
              <w:rPr>
                <w:sz w:val="22"/>
                <w:szCs w:val="22"/>
              </w:rPr>
              <w:fldChar w:fldCharType="separate"/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Pr="00D27BBC">
              <w:rPr>
                <w:sz w:val="22"/>
                <w:szCs w:val="22"/>
              </w:rPr>
              <w:fldChar w:fldCharType="end"/>
            </w:r>
          </w:p>
        </w:tc>
      </w:tr>
      <w:tr w:rsidR="006E5E0F" w:rsidRPr="006E5E0F" w14:paraId="2DD016D9" w14:textId="77777777" w:rsidTr="00D27BBC">
        <w:tc>
          <w:tcPr>
            <w:tcW w:w="353" w:type="pct"/>
            <w:vMerge/>
          </w:tcPr>
          <w:p w14:paraId="63CBBCE9" w14:textId="77777777" w:rsidR="006E5E0F" w:rsidRPr="006E5E0F" w:rsidRDefault="006E5E0F" w:rsidP="00D27BBC">
            <w:pPr>
              <w:keepNext/>
            </w:pPr>
          </w:p>
        </w:tc>
        <w:tc>
          <w:tcPr>
            <w:tcW w:w="2104" w:type="pct"/>
          </w:tcPr>
          <w:p w14:paraId="1A1B276A" w14:textId="77777777" w:rsidR="006E5E0F" w:rsidRPr="006E5E0F" w:rsidRDefault="00601EF2" w:rsidP="00D27BBC">
            <w:pPr>
              <w:keepNext/>
            </w:pPr>
            <w:r w:rsidRPr="006E5E0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5E0F" w:rsidRPr="006E5E0F">
              <w:instrText xml:space="preserve"> FORMTEXT </w:instrText>
            </w:r>
            <w:r w:rsidRPr="006E5E0F">
              <w:fldChar w:fldCharType="separate"/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  <w:tc>
          <w:tcPr>
            <w:tcW w:w="509" w:type="pct"/>
          </w:tcPr>
          <w:p w14:paraId="1EC3CF26" w14:textId="77777777" w:rsidR="006E5E0F" w:rsidRPr="006E5E0F" w:rsidRDefault="00601EF2" w:rsidP="00D27BBC">
            <w:pPr>
              <w:keepNext/>
              <w:jc w:val="center"/>
            </w:pPr>
            <w:r w:rsidRPr="006E5E0F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6E5E0F">
              <w:instrText xml:space="preserve"> FORMCHECKBOX </w:instrText>
            </w:r>
            <w:r w:rsidR="00000000">
              <w:fldChar w:fldCharType="separate"/>
            </w:r>
            <w:r w:rsidRPr="006E5E0F">
              <w:fldChar w:fldCharType="end"/>
            </w:r>
          </w:p>
        </w:tc>
        <w:tc>
          <w:tcPr>
            <w:tcW w:w="665" w:type="pct"/>
          </w:tcPr>
          <w:p w14:paraId="58EE9CC6" w14:textId="77777777" w:rsidR="006E5E0F" w:rsidRPr="006E5E0F" w:rsidRDefault="00601EF2" w:rsidP="00D27BBC">
            <w:pPr>
              <w:keepNext/>
              <w:jc w:val="center"/>
            </w:pPr>
            <w:r w:rsidRPr="006E5E0F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6E5E0F">
              <w:instrText xml:space="preserve"> FORMCHECKBOX </w:instrText>
            </w:r>
            <w:r w:rsidR="00000000">
              <w:fldChar w:fldCharType="separate"/>
            </w:r>
            <w:r w:rsidRPr="006E5E0F">
              <w:fldChar w:fldCharType="end"/>
            </w:r>
          </w:p>
        </w:tc>
        <w:tc>
          <w:tcPr>
            <w:tcW w:w="1369" w:type="pct"/>
          </w:tcPr>
          <w:p w14:paraId="55014C11" w14:textId="77777777" w:rsidR="006E5E0F" w:rsidRPr="00D27BBC" w:rsidRDefault="00601EF2" w:rsidP="00D27BBC">
            <w:pPr>
              <w:keepNext/>
              <w:jc w:val="center"/>
              <w:rPr>
                <w:sz w:val="22"/>
                <w:szCs w:val="22"/>
              </w:rPr>
            </w:pPr>
            <w:r w:rsidRPr="00D27BBC">
              <w:rPr>
                <w:sz w:val="22"/>
                <w:szCs w:val="22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D27BB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27BBC">
              <w:rPr>
                <w:sz w:val="22"/>
                <w:szCs w:val="22"/>
              </w:rPr>
              <w:fldChar w:fldCharType="end"/>
            </w:r>
            <w:r w:rsidR="006E5E0F" w:rsidRPr="00D27BBC">
              <w:rPr>
                <w:sz w:val="22"/>
                <w:szCs w:val="22"/>
              </w:rPr>
              <w:t xml:space="preserve"> Yes, appendix no: </w:t>
            </w:r>
            <w:r w:rsidRPr="00D27BBC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D27BBC">
              <w:rPr>
                <w:sz w:val="22"/>
                <w:szCs w:val="22"/>
              </w:rPr>
              <w:instrText xml:space="preserve"> FORMTEXT </w:instrText>
            </w:r>
            <w:r w:rsidRPr="00D27BBC">
              <w:rPr>
                <w:sz w:val="22"/>
                <w:szCs w:val="22"/>
              </w:rPr>
            </w:r>
            <w:r w:rsidRPr="00D27BBC">
              <w:rPr>
                <w:sz w:val="22"/>
                <w:szCs w:val="22"/>
              </w:rPr>
              <w:fldChar w:fldCharType="separate"/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Pr="00D27BBC">
              <w:rPr>
                <w:sz w:val="22"/>
                <w:szCs w:val="22"/>
              </w:rPr>
              <w:fldChar w:fldCharType="end"/>
            </w:r>
          </w:p>
        </w:tc>
      </w:tr>
      <w:tr w:rsidR="006E5E0F" w:rsidRPr="006E5E0F" w14:paraId="0B632594" w14:textId="77777777" w:rsidTr="00D27BBC">
        <w:tc>
          <w:tcPr>
            <w:tcW w:w="353" w:type="pct"/>
            <w:vMerge/>
          </w:tcPr>
          <w:p w14:paraId="2309412D" w14:textId="77777777" w:rsidR="006E5E0F" w:rsidRPr="006E5E0F" w:rsidRDefault="006E5E0F" w:rsidP="00D27BBC">
            <w:pPr>
              <w:keepNext/>
            </w:pPr>
          </w:p>
        </w:tc>
        <w:tc>
          <w:tcPr>
            <w:tcW w:w="2104" w:type="pct"/>
          </w:tcPr>
          <w:p w14:paraId="3516139F" w14:textId="77777777" w:rsidR="006E5E0F" w:rsidRPr="006E5E0F" w:rsidRDefault="00601EF2" w:rsidP="00D27BBC">
            <w:pPr>
              <w:keepNext/>
            </w:pPr>
            <w:r w:rsidRPr="006E5E0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5E0F" w:rsidRPr="006E5E0F">
              <w:instrText xml:space="preserve"> FORMTEXT </w:instrText>
            </w:r>
            <w:r w:rsidRPr="006E5E0F">
              <w:fldChar w:fldCharType="separate"/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  <w:tc>
          <w:tcPr>
            <w:tcW w:w="509" w:type="pct"/>
          </w:tcPr>
          <w:p w14:paraId="2AFB7E0D" w14:textId="77777777" w:rsidR="006E5E0F" w:rsidRPr="006E5E0F" w:rsidRDefault="00601EF2" w:rsidP="00D27BBC">
            <w:pPr>
              <w:keepNext/>
              <w:jc w:val="center"/>
            </w:pPr>
            <w:r w:rsidRPr="006E5E0F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6E5E0F">
              <w:instrText xml:space="preserve"> FORMCHECKBOX </w:instrText>
            </w:r>
            <w:r w:rsidR="00000000">
              <w:fldChar w:fldCharType="separate"/>
            </w:r>
            <w:r w:rsidRPr="006E5E0F">
              <w:fldChar w:fldCharType="end"/>
            </w:r>
          </w:p>
        </w:tc>
        <w:tc>
          <w:tcPr>
            <w:tcW w:w="665" w:type="pct"/>
          </w:tcPr>
          <w:p w14:paraId="0D1F708C" w14:textId="77777777" w:rsidR="006E5E0F" w:rsidRPr="006E5E0F" w:rsidRDefault="00601EF2" w:rsidP="00D27BBC">
            <w:pPr>
              <w:keepNext/>
              <w:jc w:val="center"/>
            </w:pPr>
            <w:r w:rsidRPr="006E5E0F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6E5E0F">
              <w:instrText xml:space="preserve"> FORMCHECKBOX </w:instrText>
            </w:r>
            <w:r w:rsidR="00000000">
              <w:fldChar w:fldCharType="separate"/>
            </w:r>
            <w:r w:rsidRPr="006E5E0F">
              <w:fldChar w:fldCharType="end"/>
            </w:r>
          </w:p>
        </w:tc>
        <w:tc>
          <w:tcPr>
            <w:tcW w:w="1369" w:type="pct"/>
          </w:tcPr>
          <w:p w14:paraId="0A2D6AB4" w14:textId="77777777" w:rsidR="006E5E0F" w:rsidRPr="00D27BBC" w:rsidRDefault="00601EF2" w:rsidP="00D27BBC">
            <w:pPr>
              <w:keepNext/>
              <w:jc w:val="center"/>
              <w:rPr>
                <w:sz w:val="22"/>
                <w:szCs w:val="22"/>
              </w:rPr>
            </w:pPr>
            <w:r w:rsidRPr="00D27BBC">
              <w:rPr>
                <w:sz w:val="22"/>
                <w:szCs w:val="22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D27BB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27BBC">
              <w:rPr>
                <w:sz w:val="22"/>
                <w:szCs w:val="22"/>
              </w:rPr>
              <w:fldChar w:fldCharType="end"/>
            </w:r>
            <w:r w:rsidR="006E5E0F" w:rsidRPr="00D27BBC">
              <w:rPr>
                <w:sz w:val="22"/>
                <w:szCs w:val="22"/>
              </w:rPr>
              <w:t xml:space="preserve"> Yes, appendix no: </w:t>
            </w:r>
            <w:r w:rsidRPr="00D27BBC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D27BBC">
              <w:rPr>
                <w:sz w:val="22"/>
                <w:szCs w:val="22"/>
              </w:rPr>
              <w:instrText xml:space="preserve"> FORMTEXT </w:instrText>
            </w:r>
            <w:r w:rsidRPr="00D27BBC">
              <w:rPr>
                <w:sz w:val="22"/>
                <w:szCs w:val="22"/>
              </w:rPr>
            </w:r>
            <w:r w:rsidRPr="00D27BBC">
              <w:rPr>
                <w:sz w:val="22"/>
                <w:szCs w:val="22"/>
              </w:rPr>
              <w:fldChar w:fldCharType="separate"/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Pr="00D27BBC">
              <w:rPr>
                <w:sz w:val="22"/>
                <w:szCs w:val="22"/>
              </w:rPr>
              <w:fldChar w:fldCharType="end"/>
            </w:r>
          </w:p>
        </w:tc>
      </w:tr>
      <w:tr w:rsidR="006E5E0F" w14:paraId="052C38FB" w14:textId="77777777" w:rsidTr="00D27BBC">
        <w:tc>
          <w:tcPr>
            <w:tcW w:w="353" w:type="pct"/>
            <w:vMerge/>
          </w:tcPr>
          <w:p w14:paraId="75A55C5B" w14:textId="77777777" w:rsidR="006E5E0F" w:rsidRPr="006E5E0F" w:rsidRDefault="006E5E0F" w:rsidP="00D27BBC">
            <w:pPr>
              <w:keepNext/>
            </w:pPr>
          </w:p>
        </w:tc>
        <w:tc>
          <w:tcPr>
            <w:tcW w:w="2104" w:type="pct"/>
          </w:tcPr>
          <w:p w14:paraId="63D4F4BC" w14:textId="77777777" w:rsidR="006E5E0F" w:rsidRPr="006E5E0F" w:rsidRDefault="00601EF2" w:rsidP="00D27BBC">
            <w:pPr>
              <w:keepNext/>
            </w:pPr>
            <w:r w:rsidRPr="006E5E0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5E0F" w:rsidRPr="006E5E0F">
              <w:instrText xml:space="preserve"> FORMTEXT </w:instrText>
            </w:r>
            <w:r w:rsidRPr="006E5E0F">
              <w:fldChar w:fldCharType="separate"/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="006E5E0F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  <w:tc>
          <w:tcPr>
            <w:tcW w:w="509" w:type="pct"/>
          </w:tcPr>
          <w:p w14:paraId="7BBDBCDD" w14:textId="77777777" w:rsidR="006E5E0F" w:rsidRPr="006E5E0F" w:rsidRDefault="00601EF2" w:rsidP="00D27BBC">
            <w:pPr>
              <w:keepNext/>
              <w:jc w:val="center"/>
            </w:pPr>
            <w:r w:rsidRPr="006E5E0F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6E5E0F">
              <w:instrText xml:space="preserve"> FORMCHECKBOX </w:instrText>
            </w:r>
            <w:r w:rsidR="00000000">
              <w:fldChar w:fldCharType="separate"/>
            </w:r>
            <w:r w:rsidRPr="006E5E0F">
              <w:fldChar w:fldCharType="end"/>
            </w:r>
          </w:p>
        </w:tc>
        <w:tc>
          <w:tcPr>
            <w:tcW w:w="665" w:type="pct"/>
          </w:tcPr>
          <w:p w14:paraId="3903720E" w14:textId="77777777" w:rsidR="006E5E0F" w:rsidRPr="006E5E0F" w:rsidRDefault="00601EF2" w:rsidP="00D27BBC">
            <w:pPr>
              <w:keepNext/>
              <w:jc w:val="center"/>
            </w:pPr>
            <w:r w:rsidRPr="006E5E0F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6E5E0F">
              <w:instrText xml:space="preserve"> FORMCHECKBOX </w:instrText>
            </w:r>
            <w:r w:rsidR="00000000">
              <w:fldChar w:fldCharType="separate"/>
            </w:r>
            <w:r w:rsidRPr="006E5E0F">
              <w:fldChar w:fldCharType="end"/>
            </w:r>
          </w:p>
        </w:tc>
        <w:tc>
          <w:tcPr>
            <w:tcW w:w="1369" w:type="pct"/>
          </w:tcPr>
          <w:p w14:paraId="543B6205" w14:textId="77777777" w:rsidR="006E5E0F" w:rsidRPr="00D27BBC" w:rsidRDefault="00601EF2" w:rsidP="00D27BBC">
            <w:pPr>
              <w:keepNext/>
              <w:jc w:val="center"/>
              <w:rPr>
                <w:sz w:val="22"/>
                <w:szCs w:val="22"/>
              </w:rPr>
            </w:pPr>
            <w:r w:rsidRPr="00D27BBC">
              <w:rPr>
                <w:sz w:val="22"/>
                <w:szCs w:val="22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0F" w:rsidRPr="00D27BB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27BBC">
              <w:rPr>
                <w:sz w:val="22"/>
                <w:szCs w:val="22"/>
              </w:rPr>
              <w:fldChar w:fldCharType="end"/>
            </w:r>
            <w:r w:rsidR="006E5E0F" w:rsidRPr="00D27BBC">
              <w:rPr>
                <w:sz w:val="22"/>
                <w:szCs w:val="22"/>
              </w:rPr>
              <w:t xml:space="preserve"> Yes, appendix no: </w:t>
            </w:r>
            <w:r w:rsidRPr="00D27BBC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5E0F" w:rsidRPr="00D27BBC">
              <w:rPr>
                <w:sz w:val="22"/>
                <w:szCs w:val="22"/>
              </w:rPr>
              <w:instrText xml:space="preserve"> FORMTEXT </w:instrText>
            </w:r>
            <w:r w:rsidRPr="00D27BBC">
              <w:rPr>
                <w:sz w:val="22"/>
                <w:szCs w:val="22"/>
              </w:rPr>
            </w:r>
            <w:r w:rsidRPr="00D27BBC">
              <w:rPr>
                <w:sz w:val="22"/>
                <w:szCs w:val="22"/>
              </w:rPr>
              <w:fldChar w:fldCharType="separate"/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="006E5E0F" w:rsidRPr="00D27BBC">
              <w:rPr>
                <w:noProof/>
                <w:sz w:val="22"/>
                <w:szCs w:val="22"/>
              </w:rPr>
              <w:t> </w:t>
            </w:r>
            <w:r w:rsidRPr="00D27BBC">
              <w:rPr>
                <w:sz w:val="22"/>
                <w:szCs w:val="22"/>
              </w:rPr>
              <w:fldChar w:fldCharType="end"/>
            </w:r>
          </w:p>
        </w:tc>
      </w:tr>
    </w:tbl>
    <w:p w14:paraId="0C929C86" w14:textId="77777777" w:rsidR="003B6699" w:rsidRPr="00A646FC" w:rsidRDefault="003B6699" w:rsidP="002B7CEE">
      <w:pPr>
        <w:spacing w:after="60" w:line="260" w:lineRule="atLeast"/>
        <w:rPr>
          <w:sz w:val="22"/>
          <w:szCs w:val="20"/>
        </w:rPr>
      </w:pPr>
      <w:r w:rsidRPr="00A646FC">
        <w:rPr>
          <w:sz w:val="22"/>
          <w:szCs w:val="20"/>
        </w:rPr>
        <w:t>* State preferred data protection alternatives in the attached reference list(s)</w:t>
      </w:r>
    </w:p>
    <w:p w14:paraId="6F8B8204" w14:textId="77777777" w:rsidR="003B6699" w:rsidRPr="00A646FC" w:rsidRDefault="003B6699" w:rsidP="002B7CEE">
      <w:pPr>
        <w:spacing w:after="60" w:line="260" w:lineRule="atLeast"/>
        <w:rPr>
          <w:sz w:val="22"/>
          <w:szCs w:val="20"/>
        </w:rPr>
      </w:pPr>
      <w:r w:rsidRPr="00A646FC">
        <w:rPr>
          <w:sz w:val="22"/>
          <w:szCs w:val="20"/>
        </w:rPr>
        <w:t xml:space="preserve">A reference list with all the studies that this application is based upon must be enclosed with each application. When access to the studies is given by a </w:t>
      </w:r>
      <w:r w:rsidRPr="00A646FC">
        <w:rPr>
          <w:i/>
          <w:sz w:val="22"/>
          <w:szCs w:val="20"/>
        </w:rPr>
        <w:t>Letter of Access</w:t>
      </w:r>
      <w:r w:rsidRPr="00A646FC">
        <w:rPr>
          <w:sz w:val="22"/>
          <w:szCs w:val="20"/>
        </w:rPr>
        <w:t xml:space="preserve"> from another owner, that </w:t>
      </w:r>
      <w:r w:rsidRPr="00A646FC">
        <w:rPr>
          <w:i/>
          <w:sz w:val="22"/>
          <w:szCs w:val="20"/>
        </w:rPr>
        <w:t>Letter of Access</w:t>
      </w:r>
      <w:r w:rsidRPr="00A646FC">
        <w:rPr>
          <w:sz w:val="22"/>
          <w:szCs w:val="20"/>
        </w:rPr>
        <w:t xml:space="preserve"> in original must accompany this application.</w:t>
      </w:r>
    </w:p>
    <w:p w14:paraId="5607BC47" w14:textId="77777777" w:rsidR="003B6699" w:rsidRPr="00A646FC" w:rsidRDefault="003B6699" w:rsidP="002B7CEE">
      <w:pPr>
        <w:spacing w:after="60" w:line="260" w:lineRule="atLeast"/>
        <w:rPr>
          <w:sz w:val="22"/>
          <w:szCs w:val="20"/>
        </w:rPr>
      </w:pPr>
      <w:r w:rsidRPr="00A646FC">
        <w:rPr>
          <w:sz w:val="22"/>
          <w:szCs w:val="20"/>
        </w:rPr>
        <w:t xml:space="preserve">Please notice that </w:t>
      </w:r>
      <w:proofErr w:type="gramStart"/>
      <w:r w:rsidRPr="00A646FC">
        <w:rPr>
          <w:sz w:val="22"/>
          <w:szCs w:val="20"/>
        </w:rPr>
        <w:t>all of</w:t>
      </w:r>
      <w:proofErr w:type="gramEnd"/>
      <w:r w:rsidRPr="00A646FC">
        <w:rPr>
          <w:sz w:val="22"/>
          <w:szCs w:val="20"/>
        </w:rPr>
        <w:t xml:space="preserve"> the studies referred to in this application must be made available to the Swedish Chemicals Agency in full text, also those that a </w:t>
      </w:r>
      <w:r w:rsidRPr="00A646FC">
        <w:rPr>
          <w:i/>
          <w:sz w:val="22"/>
          <w:szCs w:val="20"/>
        </w:rPr>
        <w:t>Letter of Access</w:t>
      </w:r>
      <w:r w:rsidRPr="00A646FC">
        <w:rPr>
          <w:sz w:val="22"/>
          <w:szCs w:val="20"/>
        </w:rPr>
        <w:t xml:space="preserve"> is provided for.</w:t>
      </w:r>
    </w:p>
    <w:p w14:paraId="01CECE22" w14:textId="77777777" w:rsidR="003B6699" w:rsidRPr="00A646FC" w:rsidRDefault="003B6699" w:rsidP="002B7CEE">
      <w:pPr>
        <w:spacing w:after="60" w:line="260" w:lineRule="atLeast"/>
        <w:rPr>
          <w:sz w:val="22"/>
          <w:szCs w:val="20"/>
        </w:rPr>
      </w:pPr>
      <w:r w:rsidRPr="00A646FC">
        <w:rPr>
          <w:sz w:val="22"/>
          <w:szCs w:val="20"/>
        </w:rPr>
        <w:t xml:space="preserve">A </w:t>
      </w:r>
      <w:r w:rsidRPr="00A646FC">
        <w:rPr>
          <w:i/>
          <w:sz w:val="22"/>
          <w:szCs w:val="20"/>
        </w:rPr>
        <w:t>Letter of Access</w:t>
      </w:r>
      <w:r w:rsidRPr="00A646FC">
        <w:rPr>
          <w:sz w:val="22"/>
          <w:szCs w:val="20"/>
        </w:rPr>
        <w:t xml:space="preserve"> attached to this application should be written according to the guidance provided for </w:t>
      </w:r>
      <w:r w:rsidRPr="00A646FC">
        <w:rPr>
          <w:i/>
          <w:sz w:val="22"/>
          <w:szCs w:val="20"/>
        </w:rPr>
        <w:t>Letter of Access</w:t>
      </w:r>
      <w:r w:rsidRPr="00A646FC">
        <w:rPr>
          <w:sz w:val="22"/>
          <w:szCs w:val="20"/>
        </w:rPr>
        <w:t xml:space="preserve"> on the website of the Swedish Chemicals Agency (</w:t>
      </w:r>
      <w:hyperlink r:id="rId9" w:history="1">
        <w:r w:rsidR="007E3B84" w:rsidRPr="000F2103">
          <w:rPr>
            <w:rStyle w:val="Hyperlnk"/>
            <w:sz w:val="22"/>
          </w:rPr>
          <w:t>https://www.kemi.se/download/18.164ad6b3172927a92896821c/1598103556697/guidance-document-loa_v4.pdf</w:t>
        </w:r>
      </w:hyperlink>
      <w:r w:rsidR="007E3B84">
        <w:rPr>
          <w:sz w:val="22"/>
        </w:rPr>
        <w:t>).</w:t>
      </w:r>
      <w:r w:rsidR="007E3B84">
        <w:rPr>
          <w:sz w:val="22"/>
          <w:szCs w:val="20"/>
        </w:rPr>
        <w:t xml:space="preserve"> </w:t>
      </w:r>
    </w:p>
    <w:p w14:paraId="75C695C3" w14:textId="77777777" w:rsidR="003B6699" w:rsidRPr="00A646FC" w:rsidRDefault="003B6699" w:rsidP="002B7CEE">
      <w:pPr>
        <w:spacing w:after="60" w:line="260" w:lineRule="atLeast"/>
        <w:rPr>
          <w:sz w:val="22"/>
          <w:szCs w:val="20"/>
        </w:rPr>
      </w:pPr>
      <w:r w:rsidRPr="00A646FC">
        <w:rPr>
          <w:sz w:val="22"/>
          <w:szCs w:val="20"/>
        </w:rPr>
        <w:t xml:space="preserve">In case reference is made to studies (if applicable accompanied by a </w:t>
      </w:r>
      <w:r w:rsidRPr="00A646FC">
        <w:rPr>
          <w:i/>
          <w:sz w:val="22"/>
          <w:szCs w:val="20"/>
        </w:rPr>
        <w:t>Letter of Access</w:t>
      </w:r>
      <w:r w:rsidRPr="00A646FC">
        <w:rPr>
          <w:sz w:val="22"/>
          <w:szCs w:val="20"/>
        </w:rPr>
        <w:t xml:space="preserve">) that are part of the evaluation process of active substances for uptake on Annex I of the Biocidal Products Directive (98/8/EG), </w:t>
      </w:r>
      <w:r w:rsidRPr="00A646FC">
        <w:rPr>
          <w:sz w:val="22"/>
          <w:szCs w:val="20"/>
        </w:rPr>
        <w:lastRenderedPageBreak/>
        <w:t>these studies must also be made available to the Swedish Chemicals Agency in full text (document IV</w:t>
      </w:r>
      <w:r w:rsidRPr="00A646FC">
        <w:rPr>
          <w:rStyle w:val="Fotnotsreferens"/>
          <w:sz w:val="22"/>
          <w:szCs w:val="20"/>
        </w:rPr>
        <w:footnoteReference w:id="1"/>
      </w:r>
      <w:r w:rsidRPr="00A646FC">
        <w:rPr>
          <w:sz w:val="22"/>
          <w:szCs w:val="20"/>
        </w:rPr>
        <w:t>). Summaries of these studies (document III</w:t>
      </w:r>
      <w:r w:rsidRPr="00A646FC">
        <w:rPr>
          <w:rStyle w:val="Fotnotsreferens"/>
          <w:sz w:val="22"/>
          <w:szCs w:val="20"/>
        </w:rPr>
        <w:footnoteReference w:id="2"/>
      </w:r>
      <w:r w:rsidRPr="00A646FC">
        <w:rPr>
          <w:sz w:val="22"/>
          <w:szCs w:val="20"/>
        </w:rPr>
        <w:t>) may only be accepted if a draft report has been made available by the EU competent authority reporting member state (a Draft CAR</w:t>
      </w:r>
      <w:r w:rsidRPr="00A646FC">
        <w:rPr>
          <w:rStyle w:val="Fotnotsreferens"/>
          <w:sz w:val="22"/>
          <w:szCs w:val="20"/>
        </w:rPr>
        <w:footnoteReference w:id="3"/>
      </w:r>
      <w:r w:rsidRPr="00A646FC">
        <w:rPr>
          <w:sz w:val="22"/>
          <w:szCs w:val="20"/>
        </w:rPr>
        <w:t>).</w:t>
      </w:r>
    </w:p>
    <w:p w14:paraId="5E6C4882" w14:textId="77777777" w:rsidR="0076620F" w:rsidRPr="00DE40DA" w:rsidRDefault="007C0677" w:rsidP="00A646FC">
      <w:pPr>
        <w:pStyle w:val="Rubrik3"/>
        <w:spacing w:before="120"/>
      </w:pPr>
      <w:r w:rsidRPr="00DE40DA">
        <w:t>Signature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57"/>
        <w:gridCol w:w="4757"/>
      </w:tblGrid>
      <w:tr w:rsidR="00FC2987" w:rsidRPr="00DE40DA" w14:paraId="518AFBDC" w14:textId="77777777" w:rsidTr="0076620F">
        <w:tc>
          <w:tcPr>
            <w:tcW w:w="2500" w:type="pct"/>
          </w:tcPr>
          <w:p w14:paraId="7B269EEE" w14:textId="77777777" w:rsidR="00FC2987" w:rsidRPr="00DE40DA" w:rsidRDefault="00FC2987" w:rsidP="006E5E0F">
            <w:pPr>
              <w:pStyle w:val="Ledtext"/>
              <w:keepNext/>
            </w:pPr>
            <w:r w:rsidRPr="00DE40DA">
              <w:t>Place and date</w:t>
            </w:r>
          </w:p>
          <w:p w14:paraId="13AC0C65" w14:textId="77777777" w:rsidR="00FC2987" w:rsidRPr="00DE40DA" w:rsidRDefault="00601EF2" w:rsidP="006E5E0F">
            <w:pPr>
              <w:keepNext/>
            </w:pPr>
            <w:r w:rsidRPr="00DE40D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C2987" w:rsidRPr="00DE40DA">
              <w:instrText xml:space="preserve"> FORMTEXT </w:instrText>
            </w:r>
            <w:r w:rsidRPr="00DE40DA">
              <w:fldChar w:fldCharType="separate"/>
            </w:r>
            <w:r w:rsidR="00FC2987" w:rsidRPr="00DE40DA">
              <w:rPr>
                <w:noProof/>
              </w:rPr>
              <w:t> </w:t>
            </w:r>
            <w:r w:rsidR="00FC2987" w:rsidRPr="00DE40DA">
              <w:rPr>
                <w:noProof/>
              </w:rPr>
              <w:t> </w:t>
            </w:r>
            <w:r w:rsidR="00FC2987" w:rsidRPr="00DE40DA">
              <w:rPr>
                <w:noProof/>
              </w:rPr>
              <w:t> </w:t>
            </w:r>
            <w:r w:rsidR="00FC2987" w:rsidRPr="00DE40DA">
              <w:rPr>
                <w:noProof/>
              </w:rPr>
              <w:t> </w:t>
            </w:r>
            <w:r w:rsidR="00FC2987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500" w:type="pct"/>
          </w:tcPr>
          <w:p w14:paraId="4A6442F3" w14:textId="77777777" w:rsidR="00FC2987" w:rsidRPr="00DE40DA" w:rsidRDefault="00FC2987" w:rsidP="006E5E0F">
            <w:pPr>
              <w:pStyle w:val="Ledtext"/>
              <w:keepNext/>
            </w:pPr>
            <w:r w:rsidRPr="00DE40DA">
              <w:t>Signature</w:t>
            </w:r>
            <w:r w:rsidR="003B6699">
              <w:t xml:space="preserve"> (</w:t>
            </w:r>
            <w:r w:rsidR="003B6699" w:rsidRPr="003B6699">
              <w:rPr>
                <w:rStyle w:val="Fotnotsreferens"/>
                <w:vertAlign w:val="baseline"/>
              </w:rPr>
              <w:footnoteReference w:id="4"/>
            </w:r>
            <w:r w:rsidR="003B6699">
              <w:t>)</w:t>
            </w:r>
          </w:p>
          <w:p w14:paraId="03695054" w14:textId="77777777" w:rsidR="00B94B07" w:rsidRDefault="00B94B07" w:rsidP="006E5E0F">
            <w:pPr>
              <w:keepNext/>
            </w:pPr>
          </w:p>
          <w:p w14:paraId="7A3B5724" w14:textId="77777777" w:rsidR="00095648" w:rsidRPr="00DE40DA" w:rsidRDefault="00095648" w:rsidP="006E5E0F">
            <w:pPr>
              <w:keepNext/>
            </w:pPr>
          </w:p>
        </w:tc>
      </w:tr>
      <w:tr w:rsidR="00FC2987" w:rsidRPr="00DE40DA" w14:paraId="05DADEB6" w14:textId="77777777" w:rsidTr="0076620F">
        <w:tc>
          <w:tcPr>
            <w:tcW w:w="2500" w:type="pct"/>
          </w:tcPr>
          <w:p w14:paraId="5BED0375" w14:textId="77777777" w:rsidR="00095648" w:rsidRPr="00095648" w:rsidRDefault="00095648" w:rsidP="00095648"/>
        </w:tc>
        <w:tc>
          <w:tcPr>
            <w:tcW w:w="2500" w:type="pct"/>
          </w:tcPr>
          <w:p w14:paraId="2EAA85DB" w14:textId="77777777" w:rsidR="00FC2987" w:rsidRPr="00DE40DA" w:rsidRDefault="00FC2987" w:rsidP="006E5E0F">
            <w:pPr>
              <w:pStyle w:val="Ledtext"/>
              <w:keepNext/>
            </w:pPr>
            <w:r w:rsidRPr="00DE40DA">
              <w:t>Name (please print) and company</w:t>
            </w:r>
          </w:p>
          <w:p w14:paraId="5EDE010B" w14:textId="77777777" w:rsidR="00FC2987" w:rsidRPr="00DE40DA" w:rsidRDefault="00601EF2" w:rsidP="006E5E0F">
            <w:pPr>
              <w:keepNext/>
            </w:pPr>
            <w:r w:rsidRPr="00DE40D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C2987" w:rsidRPr="00DE40DA">
              <w:instrText xml:space="preserve"> FORMTEXT </w:instrText>
            </w:r>
            <w:r w:rsidRPr="00DE40DA">
              <w:fldChar w:fldCharType="separate"/>
            </w:r>
            <w:r w:rsidR="00FC2987" w:rsidRPr="00DE40DA">
              <w:rPr>
                <w:noProof/>
              </w:rPr>
              <w:t> </w:t>
            </w:r>
            <w:r w:rsidR="00FC2987" w:rsidRPr="00DE40DA">
              <w:rPr>
                <w:noProof/>
              </w:rPr>
              <w:t> </w:t>
            </w:r>
            <w:r w:rsidR="00FC2987" w:rsidRPr="00DE40DA">
              <w:rPr>
                <w:noProof/>
              </w:rPr>
              <w:t> </w:t>
            </w:r>
            <w:r w:rsidR="00FC2987" w:rsidRPr="00DE40DA">
              <w:rPr>
                <w:noProof/>
              </w:rPr>
              <w:t> </w:t>
            </w:r>
            <w:r w:rsidR="00FC2987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</w:tbl>
    <w:p w14:paraId="389EAC2F" w14:textId="77777777" w:rsidR="0076620F" w:rsidRPr="00DE40DA" w:rsidRDefault="0076620F" w:rsidP="00A646FC">
      <w:pPr>
        <w:pStyle w:val="Ledtext"/>
        <w:rPr>
          <w:highlight w:val="yellow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75"/>
        <w:gridCol w:w="6639"/>
      </w:tblGrid>
      <w:tr w:rsidR="0076620F" w:rsidRPr="00DE40DA" w14:paraId="4144310E" w14:textId="77777777" w:rsidTr="003D3FA2">
        <w:trPr>
          <w:cantSplit/>
        </w:trPr>
        <w:tc>
          <w:tcPr>
            <w:tcW w:w="1511" w:type="pct"/>
          </w:tcPr>
          <w:p w14:paraId="3A40462A" w14:textId="77777777" w:rsidR="0076620F" w:rsidRPr="00DE40DA" w:rsidRDefault="001F379B" w:rsidP="0076620F">
            <w:pPr>
              <w:spacing w:line="260" w:lineRule="atLeast"/>
              <w:rPr>
                <w:b/>
                <w:sz w:val="22"/>
                <w:szCs w:val="22"/>
              </w:rPr>
            </w:pPr>
            <w:r w:rsidRPr="00DE40DA">
              <w:rPr>
                <w:b/>
                <w:sz w:val="22"/>
                <w:szCs w:val="22"/>
              </w:rPr>
              <w:t>Send the application to</w:t>
            </w:r>
            <w:r w:rsidR="0076620F" w:rsidRPr="00DE40DA">
              <w:rPr>
                <w:b/>
                <w:sz w:val="22"/>
                <w:szCs w:val="22"/>
              </w:rPr>
              <w:t>:</w:t>
            </w:r>
          </w:p>
          <w:p w14:paraId="4ED090D9" w14:textId="77777777" w:rsidR="0076620F" w:rsidRPr="00DE40DA" w:rsidRDefault="0076620F" w:rsidP="0076620F">
            <w:pPr>
              <w:spacing w:line="260" w:lineRule="atLeast"/>
              <w:rPr>
                <w:sz w:val="22"/>
                <w:szCs w:val="22"/>
              </w:rPr>
            </w:pPr>
            <w:r w:rsidRPr="00DE40DA">
              <w:rPr>
                <w:sz w:val="22"/>
                <w:szCs w:val="22"/>
              </w:rPr>
              <w:t>Kemikalieinspektionen</w:t>
            </w:r>
          </w:p>
          <w:p w14:paraId="3251BBA3" w14:textId="77777777" w:rsidR="0076620F" w:rsidRPr="00DE40DA" w:rsidRDefault="0076620F" w:rsidP="0076620F">
            <w:pPr>
              <w:spacing w:line="260" w:lineRule="atLeast"/>
              <w:rPr>
                <w:sz w:val="22"/>
                <w:szCs w:val="22"/>
              </w:rPr>
            </w:pPr>
            <w:r w:rsidRPr="00DE40DA">
              <w:rPr>
                <w:sz w:val="22"/>
                <w:szCs w:val="22"/>
              </w:rPr>
              <w:t>Box 2</w:t>
            </w:r>
          </w:p>
          <w:p w14:paraId="049817C9" w14:textId="77777777" w:rsidR="0076620F" w:rsidRPr="00DE40DA" w:rsidRDefault="00A646FC" w:rsidP="0076620F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SE-</w:t>
            </w:r>
            <w:r w:rsidR="0076620F" w:rsidRPr="00DE40DA">
              <w:rPr>
                <w:sz w:val="22"/>
                <w:szCs w:val="22"/>
              </w:rPr>
              <w:t>172 13 Sundbyberg</w:t>
            </w:r>
            <w:r w:rsidR="00DE40DA">
              <w:rPr>
                <w:sz w:val="22"/>
                <w:szCs w:val="22"/>
              </w:rPr>
              <w:t>, Sweden</w:t>
            </w:r>
          </w:p>
        </w:tc>
        <w:tc>
          <w:tcPr>
            <w:tcW w:w="3489" w:type="pct"/>
          </w:tcPr>
          <w:p w14:paraId="59D53D01" w14:textId="77777777" w:rsidR="001F379B" w:rsidRPr="00DE40DA" w:rsidRDefault="001F379B" w:rsidP="001F379B">
            <w:pPr>
              <w:pStyle w:val="Ingetavstnd"/>
              <w:rPr>
                <w:rStyle w:val="Betoning"/>
                <w:rFonts w:ascii="Garamond" w:hAnsi="Garamond"/>
                <w:b/>
                <w:i w:val="0"/>
                <w:sz w:val="22"/>
                <w:szCs w:val="22"/>
                <w:lang w:val="en-GB"/>
              </w:rPr>
            </w:pPr>
            <w:r w:rsidRPr="00DE40DA">
              <w:rPr>
                <w:rStyle w:val="Betoning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About payment of the application fee:</w:t>
            </w:r>
          </w:p>
          <w:p w14:paraId="64923809" w14:textId="77777777" w:rsidR="00D756C7" w:rsidRPr="00813442" w:rsidRDefault="00D756C7" w:rsidP="00D756C7">
            <w:pPr>
              <w:autoSpaceDE w:val="0"/>
              <w:autoSpaceDN w:val="0"/>
              <w:adjustRightInd w:val="0"/>
              <w:spacing w:line="260" w:lineRule="atLeast"/>
              <w:rPr>
                <w:rFonts w:cs="Garamond"/>
                <w:sz w:val="22"/>
                <w:szCs w:val="22"/>
                <w:lang w:val="en-US" w:eastAsia="sv-SE"/>
              </w:rPr>
            </w:pPr>
            <w:r w:rsidRPr="00813442">
              <w:rPr>
                <w:rFonts w:cs="Garamond"/>
                <w:sz w:val="22"/>
                <w:szCs w:val="22"/>
                <w:lang w:val="en-US" w:eastAsia="sv-SE"/>
              </w:rPr>
              <w:t xml:space="preserve">The Swedish Chemicals Agency </w:t>
            </w:r>
            <w:r>
              <w:rPr>
                <w:rFonts w:cs="Garamond"/>
                <w:sz w:val="22"/>
                <w:szCs w:val="22"/>
                <w:lang w:val="en-US" w:eastAsia="sv-SE"/>
              </w:rPr>
              <w:t xml:space="preserve">(KemI) </w:t>
            </w:r>
            <w:proofErr w:type="gramStart"/>
            <w:r w:rsidRPr="00813442">
              <w:rPr>
                <w:rFonts w:cs="Garamond"/>
                <w:sz w:val="22"/>
                <w:szCs w:val="22"/>
                <w:lang w:val="en-US" w:eastAsia="sv-SE"/>
              </w:rPr>
              <w:t>makes a decision</w:t>
            </w:r>
            <w:proofErr w:type="gramEnd"/>
            <w:r w:rsidRPr="00813442">
              <w:rPr>
                <w:rFonts w:cs="Garamond"/>
                <w:sz w:val="22"/>
                <w:szCs w:val="22"/>
                <w:lang w:val="en-US" w:eastAsia="sv-SE"/>
              </w:rPr>
              <w:t xml:space="preserve"> on the application fee and sends the decision together with an invoice. The invoice states the amount to be paid and how to pay it. </w:t>
            </w:r>
          </w:p>
          <w:p w14:paraId="587CA7F4" w14:textId="77777777" w:rsidR="0076620F" w:rsidRPr="00D756C7" w:rsidRDefault="00D756C7" w:rsidP="00D756C7">
            <w:pPr>
              <w:rPr>
                <w:i/>
                <w:sz w:val="22"/>
                <w:szCs w:val="22"/>
                <w:lang w:val="en-US"/>
              </w:rPr>
            </w:pPr>
            <w:r w:rsidRPr="00813442">
              <w:rPr>
                <w:rFonts w:cs="Garamond"/>
                <w:sz w:val="22"/>
                <w:szCs w:val="22"/>
                <w:lang w:val="en-US" w:eastAsia="sv-SE"/>
              </w:rPr>
              <w:t>A list of application fees is available at KemI’s website. There is also a tool that helps you estimate the fee.</w:t>
            </w:r>
          </w:p>
        </w:tc>
      </w:tr>
    </w:tbl>
    <w:p w14:paraId="701AB1C3" w14:textId="77777777" w:rsidR="0076620F" w:rsidRPr="00A646FC" w:rsidRDefault="0076620F" w:rsidP="00A646FC">
      <w:pPr>
        <w:pStyle w:val="Ledtext"/>
        <w:spacing w:line="240" w:lineRule="auto"/>
        <w:rPr>
          <w:sz w:val="4"/>
          <w:szCs w:val="4"/>
        </w:rPr>
      </w:pPr>
    </w:p>
    <w:sectPr w:rsidR="0076620F" w:rsidRPr="00A646FC" w:rsidSect="009A27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91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A5C00" w14:textId="77777777" w:rsidR="009A2726" w:rsidRDefault="009A2726" w:rsidP="000E5CCC">
      <w:pPr>
        <w:spacing w:line="240" w:lineRule="auto"/>
      </w:pPr>
      <w:r>
        <w:separator/>
      </w:r>
    </w:p>
  </w:endnote>
  <w:endnote w:type="continuationSeparator" w:id="0">
    <w:p w14:paraId="4750C0BA" w14:textId="77777777" w:rsidR="009A2726" w:rsidRDefault="009A2726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928E9" w14:textId="77777777" w:rsidR="00326135" w:rsidRPr="005B723E" w:rsidRDefault="00326135" w:rsidP="009F0C0B">
    <w:pPr>
      <w:pStyle w:val="Sidfot"/>
      <w:spacing w:after="120" w:line="180" w:lineRule="atLeast"/>
      <w:ind w:left="-1417" w:right="-1417"/>
      <w:jc w:val="center"/>
      <w:rPr>
        <w:noProof/>
        <w:lang w:val="en-US"/>
      </w:rPr>
    </w:pPr>
    <w:r w:rsidRPr="009F0C0B">
      <w:rPr>
        <w:noProof/>
      </w:rPr>
      <w:fldChar w:fldCharType="begin"/>
    </w:r>
    <w:r w:rsidRPr="005B723E">
      <w:rPr>
        <w:noProof/>
        <w:lang w:val="en-US"/>
      </w:rPr>
      <w:instrText xml:space="preserve"> FILENAME \p </w:instrText>
    </w:r>
    <w:r w:rsidRPr="009F0C0B">
      <w:rPr>
        <w:noProof/>
      </w:rPr>
      <w:fldChar w:fldCharType="separate"/>
    </w:r>
    <w:r w:rsidR="00D756C7">
      <w:rPr>
        <w:noProof/>
        <w:lang w:val="en-US"/>
      </w:rPr>
      <w:t>L:\Mallar\Mallutveckling\03 Blanketter till webben\TOU\BP Ansökningsblanketter\MIP-0001 Godkännande\MIP-0001-E Application for authorisation of biocidal product (according to Swedish rules).doc</w:t>
    </w:r>
    <w:r w:rsidRPr="009F0C0B">
      <w:rPr>
        <w:noProof/>
      </w:rPr>
      <w:fldChar w:fldCharType="end"/>
    </w:r>
  </w:p>
  <w:p w14:paraId="24D369A2" w14:textId="77777777" w:rsidR="00326135" w:rsidRPr="009F0C0B" w:rsidRDefault="00326135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D756C7">
      <w:rPr>
        <w:rFonts w:ascii="Garamond" w:hAnsi="Garamond"/>
        <w:noProof/>
        <w:sz w:val="24"/>
      </w:rPr>
      <w:t>1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60DB3" w14:textId="77777777" w:rsidR="00326135" w:rsidRPr="009016C7" w:rsidRDefault="00326135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CF15DA">
      <w:rPr>
        <w:noProof/>
      </w:rPr>
      <w:t>4</w:t>
    </w:r>
    <w:r>
      <w:fldChar w:fldCharType="end"/>
    </w:r>
    <w:r w:rsidRPr="009016C7">
      <w:t xml:space="preserve"> (</w:t>
    </w:r>
    <w:fldSimple w:instr=" NUMPAGES  \* Arabic  \* MERGEFORMAT ">
      <w:r w:rsidR="00CF15DA">
        <w:rPr>
          <w:noProof/>
        </w:rPr>
        <w:t>4</w:t>
      </w:r>
    </w:fldSimple>
    <w:r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D9D29" w14:textId="7B1FFCD0" w:rsidR="00326135" w:rsidRPr="00323F23" w:rsidRDefault="00C1744B" w:rsidP="002620AF">
    <w:pPr>
      <w:pStyle w:val="Sidfot"/>
      <w:tabs>
        <w:tab w:val="center" w:pos="4762"/>
      </w:tabs>
      <w:spacing w:before="480" w:after="60"/>
      <w:ind w:left="-340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7C22F12" wp14:editId="0AEB2CBD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C7F25" w14:textId="77777777" w:rsidR="00326135" w:rsidRPr="00450ECE" w:rsidRDefault="00326135" w:rsidP="00F51854">
                          <w:pPr>
                            <w:spacing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-id: </w:t>
                          </w:r>
                          <w:fldSimple w:instr=" DOCPROPERTY  Mall-id  \* MERGEFORMAT ">
                            <w:r w:rsidR="00D756C7" w:rsidRPr="00D756C7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MIP-0001-E</w:t>
                            </w:r>
                          </w:fldSimple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fldSimple w:instr=" DOCPROPERTY  Malldatum  \* MERGEFORMAT ">
                            <w:r w:rsidR="00D756C7" w:rsidRPr="00D756C7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2013-09-01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22F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3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" stroked="f">
              <v:textbox style="layout-flow:vertical;mso-layout-flow-alt:bottom-to-top" inset="0,0,0,0">
                <w:txbxContent>
                  <w:p w14:paraId="49CC7F25" w14:textId="77777777" w:rsidR="00326135" w:rsidRPr="00450ECE" w:rsidRDefault="00326135" w:rsidP="00F51854">
                    <w:pPr>
                      <w:spacing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-id: </w:t>
                    </w:r>
                    <w:fldSimple w:instr=" DOCPROPERTY  Mall-id  \* MERGEFORMAT ">
                      <w:r w:rsidR="00D756C7" w:rsidRPr="00D756C7">
                        <w:rPr>
                          <w:rFonts w:ascii="Verdana" w:hAnsi="Verdana"/>
                          <w:sz w:val="8"/>
                          <w:szCs w:val="8"/>
                        </w:rPr>
                        <w:t>MIP-0001-E</w:t>
                      </w:r>
                    </w:fldSimple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fldSimple w:instr=" DOCPROPERTY  Malldatum  \* MERGEFORMAT ">
                      <w:r w:rsidR="00D756C7" w:rsidRPr="00D756C7">
                        <w:rPr>
                          <w:rFonts w:ascii="Verdana" w:hAnsi="Verdana"/>
                          <w:sz w:val="8"/>
                          <w:szCs w:val="8"/>
                        </w:rPr>
                        <w:t>2013-09-01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Start w:id="15" w:name="OOrgName"/>
    <w:r w:rsidR="00326135">
      <w:rPr>
        <w:sz w:val="16"/>
        <w:szCs w:val="16"/>
      </w:rPr>
      <w:t>Swedish Chemicals Agency</w:t>
    </w:r>
    <w:bookmarkEnd w:id="15"/>
  </w:p>
  <w:tbl>
    <w:tblPr>
      <w:tblW w:w="10376" w:type="dxa"/>
      <w:tblInd w:w="-340" w:type="dxa"/>
      <w:tblBorders>
        <w:top w:val="single" w:sz="8" w:space="0" w:color="FF7900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6806FE" w:rsidRPr="002375BA" w14:paraId="0DE76A85" w14:textId="77777777" w:rsidTr="00AD09A8">
      <w:tc>
        <w:tcPr>
          <w:tcW w:w="1843" w:type="dxa"/>
          <w:shd w:val="clear" w:color="auto" w:fill="auto"/>
          <w:tcMar>
            <w:left w:w="0" w:type="dxa"/>
          </w:tcMar>
        </w:tcPr>
        <w:p w14:paraId="7ED3058F" w14:textId="77777777" w:rsidR="006806FE" w:rsidRPr="00F35720" w:rsidRDefault="006806FE" w:rsidP="00AD09A8">
          <w:pPr>
            <w:pStyle w:val="Sidfot"/>
            <w:spacing w:before="60"/>
            <w:rPr>
              <w:b/>
              <w:bCs/>
              <w:iCs/>
            </w:rPr>
          </w:pPr>
          <w:bookmarkStart w:id="16" w:name="LOPostAddr"/>
          <w:r w:rsidRPr="00F35720">
            <w:rPr>
              <w:b/>
              <w:bCs/>
              <w:iCs/>
            </w:rPr>
            <w:t>Mailing address</w:t>
          </w:r>
          <w:bookmarkEnd w:id="16"/>
        </w:p>
      </w:tc>
      <w:tc>
        <w:tcPr>
          <w:tcW w:w="1985" w:type="dxa"/>
          <w:shd w:val="clear" w:color="auto" w:fill="auto"/>
        </w:tcPr>
        <w:p w14:paraId="00892CB9" w14:textId="77777777" w:rsidR="006806FE" w:rsidRPr="00F35720" w:rsidRDefault="006806FE" w:rsidP="00AD09A8">
          <w:pPr>
            <w:pStyle w:val="Sidfot"/>
            <w:spacing w:before="60"/>
            <w:rPr>
              <w:b/>
              <w:bCs/>
              <w:iCs/>
            </w:rPr>
          </w:pPr>
          <w:bookmarkStart w:id="17" w:name="LOVisitAddr"/>
          <w:r w:rsidRPr="00F35720">
            <w:rPr>
              <w:b/>
              <w:bCs/>
              <w:iCs/>
            </w:rPr>
            <w:t>Visit &amp; delivery</w:t>
          </w:r>
          <w:bookmarkEnd w:id="17"/>
        </w:p>
      </w:tc>
      <w:tc>
        <w:tcPr>
          <w:tcW w:w="1701" w:type="dxa"/>
          <w:shd w:val="clear" w:color="auto" w:fill="auto"/>
        </w:tcPr>
        <w:p w14:paraId="29856CBB" w14:textId="77777777" w:rsidR="006806FE" w:rsidRPr="00F35720" w:rsidRDefault="006806FE" w:rsidP="00AD09A8">
          <w:pPr>
            <w:pStyle w:val="Sidfot"/>
            <w:spacing w:before="60"/>
            <w:rPr>
              <w:b/>
              <w:bCs/>
              <w:iCs/>
            </w:rPr>
          </w:pPr>
          <w:bookmarkStart w:id="18" w:name="LInvoicingAddr"/>
          <w:r w:rsidRPr="00F35720">
            <w:rPr>
              <w:b/>
              <w:bCs/>
              <w:iCs/>
            </w:rPr>
            <w:t>Invoicing address</w:t>
          </w:r>
          <w:bookmarkEnd w:id="18"/>
        </w:p>
      </w:tc>
      <w:tc>
        <w:tcPr>
          <w:tcW w:w="2126" w:type="dxa"/>
          <w:shd w:val="clear" w:color="auto" w:fill="auto"/>
        </w:tcPr>
        <w:p w14:paraId="7EA90C43" w14:textId="77777777" w:rsidR="006806FE" w:rsidRPr="00F35720" w:rsidRDefault="006806FE" w:rsidP="00AD09A8">
          <w:pPr>
            <w:pStyle w:val="Sidfot"/>
            <w:spacing w:before="60"/>
            <w:rPr>
              <w:b/>
              <w:bCs/>
              <w:iCs/>
            </w:rPr>
          </w:pPr>
          <w:bookmarkStart w:id="19" w:name="LPhoneFax"/>
          <w:r w:rsidRPr="00F35720">
            <w:rPr>
              <w:b/>
              <w:bCs/>
              <w:iCs/>
            </w:rPr>
            <w:t>Phone &amp; fax</w:t>
          </w:r>
          <w:bookmarkEnd w:id="19"/>
        </w:p>
      </w:tc>
      <w:tc>
        <w:tcPr>
          <w:tcW w:w="1276" w:type="dxa"/>
          <w:shd w:val="clear" w:color="auto" w:fill="auto"/>
        </w:tcPr>
        <w:p w14:paraId="364852E0" w14:textId="77777777" w:rsidR="006806FE" w:rsidRPr="00F35720" w:rsidRDefault="006806FE" w:rsidP="00AD09A8">
          <w:pPr>
            <w:pStyle w:val="Sidfot"/>
            <w:spacing w:before="60"/>
            <w:rPr>
              <w:b/>
              <w:bCs/>
              <w:iCs/>
            </w:rPr>
          </w:pPr>
          <w:r w:rsidRPr="00F35720">
            <w:rPr>
              <w:b/>
              <w:bCs/>
              <w:iCs/>
            </w:rPr>
            <w:t>Internet</w:t>
          </w:r>
        </w:p>
      </w:tc>
      <w:tc>
        <w:tcPr>
          <w:tcW w:w="1445" w:type="dxa"/>
          <w:shd w:val="clear" w:color="auto" w:fill="auto"/>
        </w:tcPr>
        <w:p w14:paraId="0FA0263B" w14:textId="77777777" w:rsidR="006806FE" w:rsidRPr="00F35720" w:rsidRDefault="006806FE" w:rsidP="00AD09A8">
          <w:pPr>
            <w:pStyle w:val="Sidfot"/>
            <w:spacing w:before="60"/>
            <w:rPr>
              <w:b/>
              <w:bCs/>
              <w:iCs/>
            </w:rPr>
          </w:pPr>
          <w:bookmarkStart w:id="20" w:name="LORegNo"/>
          <w:r w:rsidRPr="00F35720">
            <w:rPr>
              <w:b/>
              <w:bCs/>
              <w:iCs/>
            </w:rPr>
            <w:t>VAT No</w:t>
          </w:r>
          <w:bookmarkEnd w:id="20"/>
        </w:p>
      </w:tc>
    </w:tr>
    <w:tr w:rsidR="006806FE" w14:paraId="57553346" w14:textId="77777777" w:rsidTr="00AD09A8">
      <w:tc>
        <w:tcPr>
          <w:tcW w:w="1843" w:type="dxa"/>
          <w:shd w:val="clear" w:color="auto" w:fill="auto"/>
          <w:tcMar>
            <w:left w:w="0" w:type="dxa"/>
          </w:tcMar>
        </w:tcPr>
        <w:p w14:paraId="01EE35EE" w14:textId="77777777" w:rsidR="006806FE" w:rsidRDefault="006806FE" w:rsidP="00AD09A8">
          <w:pPr>
            <w:pStyle w:val="Sidfot"/>
          </w:pPr>
          <w:bookmarkStart w:id="21" w:name="OPostAddr"/>
          <w:r>
            <w:t>Box 2</w:t>
          </w:r>
          <w:bookmarkEnd w:id="21"/>
        </w:p>
        <w:p w14:paraId="2A97951F" w14:textId="77777777" w:rsidR="006806FE" w:rsidRDefault="006806FE" w:rsidP="00AD09A8">
          <w:pPr>
            <w:pStyle w:val="Sidfot"/>
          </w:pPr>
          <w:bookmarkStart w:id="22" w:name="OZipCity"/>
          <w:r>
            <w:t>SE-172 13 Sundbyberg</w:t>
          </w:r>
          <w:bookmarkEnd w:id="22"/>
          <w:r>
            <w:t xml:space="preserve"> </w:t>
          </w:r>
          <w:bookmarkStart w:id="23" w:name="OCountry"/>
          <w:r>
            <w:t>Sweden</w:t>
          </w:r>
          <w:bookmarkEnd w:id="23"/>
        </w:p>
      </w:tc>
      <w:tc>
        <w:tcPr>
          <w:tcW w:w="1985" w:type="dxa"/>
          <w:shd w:val="clear" w:color="auto" w:fill="auto"/>
        </w:tcPr>
        <w:p w14:paraId="72FDD083" w14:textId="006E78FD" w:rsidR="00F35720" w:rsidRPr="00F35720" w:rsidRDefault="00F35720" w:rsidP="00F35720">
          <w:pPr>
            <w:pStyle w:val="Sidfot"/>
            <w:rPr>
              <w:lang w:val="sv-SE"/>
            </w:rPr>
          </w:pPr>
          <w:r w:rsidRPr="00F35720">
            <w:rPr>
              <w:lang w:val="sv-SE"/>
            </w:rPr>
            <w:t>Löfströms Allé 5</w:t>
          </w:r>
        </w:p>
        <w:p w14:paraId="6DB0B92A" w14:textId="77777777" w:rsidR="00F35720" w:rsidRDefault="00F35720" w:rsidP="00F35720">
          <w:pPr>
            <w:pStyle w:val="Sidfot"/>
            <w:rPr>
              <w:lang w:val="sv-SE"/>
            </w:rPr>
          </w:pPr>
          <w:r w:rsidRPr="00F35720">
            <w:rPr>
              <w:lang w:val="sv-SE"/>
            </w:rPr>
            <w:t>172 66 Sundbyberg</w:t>
          </w:r>
          <w:bookmarkStart w:id="24" w:name="OCountry2"/>
        </w:p>
        <w:p w14:paraId="0E3F6EA4" w14:textId="29243923" w:rsidR="006806FE" w:rsidRPr="00AD09A8" w:rsidRDefault="006806FE" w:rsidP="00F35720">
          <w:pPr>
            <w:pStyle w:val="Sidfot"/>
            <w:rPr>
              <w:lang w:val="sv-SE"/>
            </w:rPr>
          </w:pPr>
          <w:r w:rsidRPr="00AD09A8">
            <w:rPr>
              <w:lang w:val="sv-SE"/>
            </w:rPr>
            <w:t>Sweden</w:t>
          </w:r>
          <w:bookmarkEnd w:id="24"/>
        </w:p>
      </w:tc>
      <w:tc>
        <w:tcPr>
          <w:tcW w:w="1701" w:type="dxa"/>
          <w:shd w:val="clear" w:color="auto" w:fill="auto"/>
        </w:tcPr>
        <w:p w14:paraId="32844406" w14:textId="77777777" w:rsidR="006806FE" w:rsidRDefault="006806FE" w:rsidP="00AD09A8">
          <w:pPr>
            <w:pStyle w:val="Sidfot"/>
          </w:pPr>
          <w:bookmarkStart w:id="25" w:name="OInvoicingPostAddr"/>
          <w:r>
            <w:t>FE 124</w:t>
          </w:r>
          <w:bookmarkEnd w:id="25"/>
        </w:p>
        <w:p w14:paraId="173267BC" w14:textId="77777777" w:rsidR="006806FE" w:rsidRDefault="006806FE" w:rsidP="00AD09A8">
          <w:pPr>
            <w:pStyle w:val="Sidfot"/>
          </w:pPr>
          <w:bookmarkStart w:id="26" w:name="OInvoicingZipAddr"/>
          <w:r>
            <w:t>SE-838 80 Hackås</w:t>
          </w:r>
          <w:bookmarkEnd w:id="26"/>
          <w:r>
            <w:t xml:space="preserve"> Sweden</w:t>
          </w:r>
        </w:p>
      </w:tc>
      <w:tc>
        <w:tcPr>
          <w:tcW w:w="2126" w:type="dxa"/>
          <w:shd w:val="clear" w:color="auto" w:fill="auto"/>
        </w:tcPr>
        <w:p w14:paraId="03C24AB4" w14:textId="77777777" w:rsidR="006806FE" w:rsidRDefault="006806FE" w:rsidP="00AD09A8">
          <w:pPr>
            <w:pStyle w:val="Sidfot"/>
          </w:pPr>
          <w:bookmarkStart w:id="27" w:name="LOPhoneMain"/>
          <w:r>
            <w:t>Phone</w:t>
          </w:r>
          <w:bookmarkEnd w:id="27"/>
          <w:r>
            <w:t xml:space="preserve"> </w:t>
          </w:r>
          <w:bookmarkStart w:id="28" w:name="OPhone"/>
          <w:r>
            <w:t>+46 8 519 41 100</w:t>
          </w:r>
          <w:bookmarkEnd w:id="28"/>
        </w:p>
        <w:p w14:paraId="4FB87FBB" w14:textId="77777777" w:rsidR="006806FE" w:rsidRDefault="006806FE" w:rsidP="00AD09A8">
          <w:pPr>
            <w:pStyle w:val="Sidfot"/>
          </w:pPr>
          <w:r>
            <w:t xml:space="preserve">Fax </w:t>
          </w:r>
          <w:bookmarkStart w:id="29" w:name="OFax"/>
          <w:r>
            <w:t>+46 8 735 76 98</w:t>
          </w:r>
          <w:bookmarkEnd w:id="29"/>
        </w:p>
      </w:tc>
      <w:tc>
        <w:tcPr>
          <w:tcW w:w="1276" w:type="dxa"/>
          <w:shd w:val="clear" w:color="auto" w:fill="auto"/>
        </w:tcPr>
        <w:p w14:paraId="74090671" w14:textId="77777777" w:rsidR="006806FE" w:rsidRDefault="006806FE" w:rsidP="00AD09A8">
          <w:pPr>
            <w:pStyle w:val="Sidfot"/>
          </w:pPr>
          <w:bookmarkStart w:id="30" w:name="OWeb"/>
          <w:r>
            <w:t>www.kemi.se</w:t>
          </w:r>
          <w:bookmarkEnd w:id="30"/>
        </w:p>
        <w:p w14:paraId="19491144" w14:textId="77777777" w:rsidR="006806FE" w:rsidRDefault="006806FE" w:rsidP="00AD09A8">
          <w:pPr>
            <w:pStyle w:val="Sidfot"/>
          </w:pPr>
          <w:bookmarkStart w:id="31" w:name="OEMail"/>
          <w:r>
            <w:t>kemi@kemi.se</w:t>
          </w:r>
          <w:bookmarkEnd w:id="31"/>
        </w:p>
      </w:tc>
      <w:tc>
        <w:tcPr>
          <w:tcW w:w="1445" w:type="dxa"/>
          <w:shd w:val="clear" w:color="auto" w:fill="auto"/>
        </w:tcPr>
        <w:p w14:paraId="23282D0E" w14:textId="77777777" w:rsidR="006806FE" w:rsidRDefault="006806FE" w:rsidP="00AD09A8">
          <w:pPr>
            <w:pStyle w:val="Sidfot"/>
          </w:pPr>
          <w:bookmarkStart w:id="32" w:name="ORegNo"/>
          <w:r>
            <w:t>SE202100388001</w:t>
          </w:r>
          <w:bookmarkEnd w:id="32"/>
        </w:p>
      </w:tc>
    </w:tr>
  </w:tbl>
  <w:p w14:paraId="7A9CDF51" w14:textId="77777777" w:rsidR="00326135" w:rsidRPr="00B679C6" w:rsidRDefault="00326135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8EA9C" w14:textId="77777777" w:rsidR="009A2726" w:rsidRDefault="009A2726" w:rsidP="000E5CCC">
      <w:pPr>
        <w:spacing w:line="240" w:lineRule="auto"/>
      </w:pPr>
      <w:r>
        <w:separator/>
      </w:r>
    </w:p>
  </w:footnote>
  <w:footnote w:type="continuationSeparator" w:id="0">
    <w:p w14:paraId="4364AC02" w14:textId="77777777" w:rsidR="009A2726" w:rsidRDefault="009A2726" w:rsidP="000E5CCC">
      <w:pPr>
        <w:spacing w:line="240" w:lineRule="auto"/>
      </w:pPr>
      <w:r>
        <w:continuationSeparator/>
      </w:r>
    </w:p>
  </w:footnote>
  <w:footnote w:id="1">
    <w:p w14:paraId="0F947978" w14:textId="77777777" w:rsidR="00326135" w:rsidRPr="003B6699" w:rsidRDefault="00326135" w:rsidP="00A646FC">
      <w:pPr>
        <w:pStyle w:val="Fotnotstext"/>
        <w:spacing w:line="220" w:lineRule="atLeast"/>
        <w:rPr>
          <w:lang w:val="en-GB"/>
        </w:rPr>
      </w:pPr>
      <w:r w:rsidRPr="003B6699">
        <w:rPr>
          <w:rStyle w:val="Fotnotsreferens"/>
          <w:lang w:val="en-GB"/>
        </w:rPr>
        <w:footnoteRef/>
      </w:r>
      <w:r w:rsidRPr="003B6699">
        <w:rPr>
          <w:lang w:val="en-GB"/>
        </w:rPr>
        <w:t xml:space="preserve"> Part of the competent authority report (CA-report) that contains reports/studies in full text.</w:t>
      </w:r>
    </w:p>
  </w:footnote>
  <w:footnote w:id="2">
    <w:p w14:paraId="4E049F59" w14:textId="77777777" w:rsidR="00326135" w:rsidRPr="003B6699" w:rsidRDefault="00326135" w:rsidP="00A646FC">
      <w:pPr>
        <w:pStyle w:val="Fotnotstext"/>
        <w:spacing w:line="220" w:lineRule="atLeast"/>
        <w:rPr>
          <w:lang w:val="en-GB"/>
        </w:rPr>
      </w:pPr>
      <w:r w:rsidRPr="003B6699">
        <w:rPr>
          <w:rStyle w:val="Fotnotsreferens"/>
          <w:lang w:val="en-GB"/>
        </w:rPr>
        <w:footnoteRef/>
      </w:r>
      <w:r w:rsidRPr="003B6699">
        <w:rPr>
          <w:lang w:val="en-GB"/>
        </w:rPr>
        <w:t xml:space="preserve"> Part of the competent authority report (CA-report) that contains reports/studies as summaries.</w:t>
      </w:r>
    </w:p>
  </w:footnote>
  <w:footnote w:id="3">
    <w:p w14:paraId="2262005C" w14:textId="77777777" w:rsidR="00326135" w:rsidRPr="003B6699" w:rsidRDefault="00326135" w:rsidP="00A646FC">
      <w:pPr>
        <w:pStyle w:val="Fotnotstext"/>
        <w:spacing w:line="220" w:lineRule="atLeast"/>
        <w:rPr>
          <w:lang w:val="en-GB"/>
        </w:rPr>
      </w:pPr>
      <w:r w:rsidRPr="003B6699">
        <w:rPr>
          <w:rStyle w:val="Fotnotsreferens"/>
          <w:lang w:val="en-GB"/>
        </w:rPr>
        <w:footnoteRef/>
      </w:r>
      <w:r w:rsidRPr="003B6699">
        <w:rPr>
          <w:lang w:val="en-GB"/>
        </w:rPr>
        <w:t xml:space="preserve"> Competent Authority Report</w:t>
      </w:r>
    </w:p>
  </w:footnote>
  <w:footnote w:id="4">
    <w:p w14:paraId="24B499E6" w14:textId="77777777" w:rsidR="00326135" w:rsidRPr="003B6699" w:rsidRDefault="00326135" w:rsidP="00A646FC">
      <w:pPr>
        <w:pStyle w:val="Fotnotstext"/>
        <w:spacing w:line="220" w:lineRule="atLeast"/>
        <w:rPr>
          <w:lang w:val="en-GB"/>
        </w:rPr>
      </w:pPr>
      <w:r w:rsidRPr="003B6699">
        <w:rPr>
          <w:rStyle w:val="Fotnotsreferens"/>
          <w:lang w:val="en-GB"/>
        </w:rPr>
        <w:footnoteRef/>
      </w:r>
      <w:r w:rsidRPr="003B6699">
        <w:rPr>
          <w:lang w:val="en-GB"/>
        </w:rPr>
        <w:t xml:space="preserve"> Applicant or representative (with valid attached letter of authorisation) must sign this application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326135" w:rsidRPr="00F25994" w14:paraId="5DF4A28B" w14:textId="77777777" w:rsidTr="00F25994">
      <w:tc>
        <w:tcPr>
          <w:tcW w:w="2745" w:type="pct"/>
        </w:tcPr>
        <w:p w14:paraId="0321E45D" w14:textId="77777777" w:rsidR="00326135" w:rsidRPr="00F25994" w:rsidRDefault="00326135" w:rsidP="006F0205">
          <w:pPr>
            <w:pStyle w:val="Sidhuvud"/>
          </w:pPr>
          <w:r w:rsidRPr="00F25994">
            <w:rPr>
              <w:noProof/>
              <w:lang w:eastAsia="sv-SE"/>
            </w:rPr>
            <w:t>Swedish Chemicals Agency</w:t>
          </w:r>
        </w:p>
      </w:tc>
      <w:tc>
        <w:tcPr>
          <w:tcW w:w="2255" w:type="pct"/>
        </w:tcPr>
        <w:p w14:paraId="464279F5" w14:textId="77777777" w:rsidR="00326135" w:rsidRDefault="00326135" w:rsidP="00E64434">
          <w:pPr>
            <w:spacing w:line="240" w:lineRule="auto"/>
            <w:rPr>
              <w:rFonts w:ascii="Verdana" w:hAnsi="Verdana"/>
              <w:lang w:val="en-US"/>
            </w:rPr>
          </w:pPr>
          <w:r>
            <w:rPr>
              <w:rFonts w:ascii="Verdana" w:hAnsi="Verdana"/>
              <w:lang w:val="en-US"/>
            </w:rPr>
            <w:t>MIP-0001-E</w:t>
          </w:r>
        </w:p>
        <w:p w14:paraId="7F4D925B" w14:textId="77777777" w:rsidR="00326135" w:rsidRPr="00326135" w:rsidRDefault="00326135" w:rsidP="00E64434">
          <w:pPr>
            <w:spacing w:line="240" w:lineRule="auto"/>
            <w:rPr>
              <w:rFonts w:ascii="Verdana" w:hAnsi="Verdana"/>
            </w:rPr>
          </w:pPr>
          <w:r w:rsidRPr="00326135">
            <w:rPr>
              <w:rFonts w:ascii="Verdana" w:hAnsi="Verdana"/>
            </w:rPr>
            <w:t>Application for authorisation of a biocidal product</w:t>
          </w:r>
          <w:r w:rsidRPr="00326135">
            <w:rPr>
              <w:rFonts w:ascii="Verdana" w:hAnsi="Verdana"/>
            </w:rPr>
            <w:br/>
          </w:r>
          <w:r w:rsidRPr="00326135">
            <w:rPr>
              <w:rFonts w:ascii="Verdana" w:hAnsi="Verdana"/>
              <w:sz w:val="20"/>
              <w:szCs w:val="20"/>
            </w:rPr>
            <w:t>(according to Swedish rules)</w:t>
          </w:r>
        </w:p>
      </w:tc>
    </w:tr>
  </w:tbl>
  <w:p w14:paraId="0D0CA782" w14:textId="77777777" w:rsidR="00326135" w:rsidRPr="00323F23" w:rsidRDefault="00326135" w:rsidP="00680435">
    <w:pPr>
      <w:pStyle w:val="Ledtex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326135" w:rsidRPr="00F25994" w14:paraId="3CB17AAA" w14:textId="77777777" w:rsidTr="00F25994">
      <w:tc>
        <w:tcPr>
          <w:tcW w:w="2745" w:type="pct"/>
        </w:tcPr>
        <w:p w14:paraId="3482E679" w14:textId="21496541" w:rsidR="00326135" w:rsidRPr="00F25994" w:rsidRDefault="00C1744B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0" allowOverlap="1" wp14:anchorId="65EEDDDC" wp14:editId="3BDCD0F7">
                <wp:simplePos x="0" y="0"/>
                <wp:positionH relativeFrom="page">
                  <wp:posOffset>542925</wp:posOffset>
                </wp:positionH>
                <wp:positionV relativeFrom="page">
                  <wp:posOffset>395605</wp:posOffset>
                </wp:positionV>
                <wp:extent cx="1080135" cy="587375"/>
                <wp:effectExtent l="0" t="0" r="0" b="0"/>
                <wp:wrapNone/>
                <wp:docPr id="3" name="Logo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87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5" w:type="pct"/>
        </w:tcPr>
        <w:p w14:paraId="1CD07E69" w14:textId="77777777" w:rsidR="00326135" w:rsidRDefault="00326135" w:rsidP="003102BD">
          <w:pPr>
            <w:rPr>
              <w:rFonts w:ascii="Verdana" w:hAnsi="Verdana"/>
              <w:lang w:val="en-US"/>
            </w:rPr>
          </w:pPr>
          <w:r>
            <w:rPr>
              <w:rFonts w:ascii="Verdana" w:hAnsi="Verdana"/>
              <w:lang w:val="en-US"/>
            </w:rPr>
            <w:t>MIP-0001-E</w:t>
          </w:r>
        </w:p>
        <w:p w14:paraId="058E3C71" w14:textId="77777777" w:rsidR="00326135" w:rsidRPr="00DB0054" w:rsidRDefault="00326135" w:rsidP="003102BD">
          <w:pPr>
            <w:rPr>
              <w:rFonts w:ascii="Verdana" w:hAnsi="Verdana"/>
              <w:lang w:val="en-US"/>
            </w:rPr>
          </w:pPr>
          <w:r w:rsidRPr="00F25994">
            <w:rPr>
              <w:rFonts w:ascii="Verdana" w:hAnsi="Verdana"/>
              <w:lang w:val="en-US"/>
            </w:rPr>
            <w:t xml:space="preserve">Application for </w:t>
          </w:r>
          <w:r w:rsidRPr="00326135">
            <w:rPr>
              <w:rFonts w:ascii="Verdana" w:hAnsi="Verdana"/>
            </w:rPr>
            <w:t>authorisation</w:t>
          </w:r>
          <w:r>
            <w:rPr>
              <w:rFonts w:ascii="Verdana" w:hAnsi="Verdana"/>
              <w:lang w:val="en-US"/>
            </w:rPr>
            <w:t xml:space="preserve"> of a biocidal product</w:t>
          </w:r>
          <w:r>
            <w:rPr>
              <w:rFonts w:ascii="Verdana" w:hAnsi="Verdana"/>
              <w:lang w:val="en-US"/>
            </w:rPr>
            <w:br/>
          </w:r>
          <w:r w:rsidRPr="003102BD">
            <w:rPr>
              <w:rFonts w:ascii="Verdana" w:hAnsi="Verdana"/>
              <w:sz w:val="20"/>
              <w:szCs w:val="20"/>
              <w:lang w:val="en-US"/>
            </w:rPr>
            <w:t>(according to Swedish rules)</w:t>
          </w:r>
        </w:p>
      </w:tc>
    </w:tr>
  </w:tbl>
  <w:p w14:paraId="7FBBADC3" w14:textId="77777777" w:rsidR="00326135" w:rsidRPr="00F33BDC" w:rsidRDefault="00326135" w:rsidP="003C5035">
    <w:pPr>
      <w:pStyle w:val="Ledtex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AA6EF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C77A4"/>
    <w:multiLevelType w:val="hybridMultilevel"/>
    <w:tmpl w:val="28385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F5557C"/>
    <w:multiLevelType w:val="multilevel"/>
    <w:tmpl w:val="5FC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83372">
    <w:abstractNumId w:val="8"/>
  </w:num>
  <w:num w:numId="2" w16cid:durableId="1251037698">
    <w:abstractNumId w:val="3"/>
  </w:num>
  <w:num w:numId="3" w16cid:durableId="282465078">
    <w:abstractNumId w:val="2"/>
  </w:num>
  <w:num w:numId="4" w16cid:durableId="1659724288">
    <w:abstractNumId w:val="1"/>
  </w:num>
  <w:num w:numId="5" w16cid:durableId="1336301690">
    <w:abstractNumId w:val="0"/>
  </w:num>
  <w:num w:numId="6" w16cid:durableId="2017226897">
    <w:abstractNumId w:val="9"/>
  </w:num>
  <w:num w:numId="7" w16cid:durableId="1079668340">
    <w:abstractNumId w:val="7"/>
  </w:num>
  <w:num w:numId="8" w16cid:durableId="1390574305">
    <w:abstractNumId w:val="6"/>
  </w:num>
  <w:num w:numId="9" w16cid:durableId="1926959685">
    <w:abstractNumId w:val="5"/>
  </w:num>
  <w:num w:numId="10" w16cid:durableId="1073358546">
    <w:abstractNumId w:val="4"/>
  </w:num>
  <w:num w:numId="11" w16cid:durableId="841894690">
    <w:abstractNumId w:val="28"/>
  </w:num>
  <w:num w:numId="12" w16cid:durableId="1234239914">
    <w:abstractNumId w:val="26"/>
  </w:num>
  <w:num w:numId="13" w16cid:durableId="619916764">
    <w:abstractNumId w:val="33"/>
  </w:num>
  <w:num w:numId="14" w16cid:durableId="95487577">
    <w:abstractNumId w:val="22"/>
  </w:num>
  <w:num w:numId="15" w16cid:durableId="1817452949">
    <w:abstractNumId w:val="25"/>
  </w:num>
  <w:num w:numId="16" w16cid:durableId="958074844">
    <w:abstractNumId w:val="10"/>
  </w:num>
  <w:num w:numId="17" w16cid:durableId="956837152">
    <w:abstractNumId w:val="29"/>
  </w:num>
  <w:num w:numId="18" w16cid:durableId="384257647">
    <w:abstractNumId w:val="13"/>
  </w:num>
  <w:num w:numId="19" w16cid:durableId="1371803205">
    <w:abstractNumId w:val="12"/>
  </w:num>
  <w:num w:numId="20" w16cid:durableId="83034226">
    <w:abstractNumId w:val="24"/>
  </w:num>
  <w:num w:numId="21" w16cid:durableId="2055350244">
    <w:abstractNumId w:val="31"/>
  </w:num>
  <w:num w:numId="22" w16cid:durableId="1258950974">
    <w:abstractNumId w:val="27"/>
  </w:num>
  <w:num w:numId="23" w16cid:durableId="944918115">
    <w:abstractNumId w:val="16"/>
  </w:num>
  <w:num w:numId="24" w16cid:durableId="1105805948">
    <w:abstractNumId w:val="23"/>
  </w:num>
  <w:num w:numId="25" w16cid:durableId="459804978">
    <w:abstractNumId w:val="11"/>
  </w:num>
  <w:num w:numId="26" w16cid:durableId="1116829149">
    <w:abstractNumId w:val="20"/>
  </w:num>
  <w:num w:numId="27" w16cid:durableId="1607614275">
    <w:abstractNumId w:val="17"/>
  </w:num>
  <w:num w:numId="28" w16cid:durableId="1488982506">
    <w:abstractNumId w:val="18"/>
  </w:num>
  <w:num w:numId="29" w16cid:durableId="1861161034">
    <w:abstractNumId w:val="19"/>
  </w:num>
  <w:num w:numId="30" w16cid:durableId="418212133">
    <w:abstractNumId w:val="21"/>
  </w:num>
  <w:num w:numId="31" w16cid:durableId="1443646359">
    <w:abstractNumId w:val="15"/>
  </w:num>
  <w:num w:numId="32" w16cid:durableId="797801753">
    <w:abstractNumId w:val="14"/>
  </w:num>
  <w:num w:numId="33" w16cid:durableId="1593658369">
    <w:abstractNumId w:val="32"/>
  </w:num>
  <w:num w:numId="34" w16cid:durableId="9091210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plu" w:val="ylvae"/>
  </w:docVars>
  <w:rsids>
    <w:rsidRoot w:val="00F363AD"/>
    <w:rsid w:val="000041FD"/>
    <w:rsid w:val="00007BA5"/>
    <w:rsid w:val="000106B3"/>
    <w:rsid w:val="00011FE7"/>
    <w:rsid w:val="000272DB"/>
    <w:rsid w:val="00037A58"/>
    <w:rsid w:val="00041070"/>
    <w:rsid w:val="000622F0"/>
    <w:rsid w:val="00066DB4"/>
    <w:rsid w:val="00071B13"/>
    <w:rsid w:val="00077362"/>
    <w:rsid w:val="00080E7D"/>
    <w:rsid w:val="00095648"/>
    <w:rsid w:val="000B0B06"/>
    <w:rsid w:val="000B3277"/>
    <w:rsid w:val="000E5508"/>
    <w:rsid w:val="000E5CCC"/>
    <w:rsid w:val="00122CF0"/>
    <w:rsid w:val="0012673D"/>
    <w:rsid w:val="001459A3"/>
    <w:rsid w:val="0015231B"/>
    <w:rsid w:val="00163F33"/>
    <w:rsid w:val="0017095A"/>
    <w:rsid w:val="00174FF3"/>
    <w:rsid w:val="00180D8F"/>
    <w:rsid w:val="00191B97"/>
    <w:rsid w:val="00192CEB"/>
    <w:rsid w:val="001B3968"/>
    <w:rsid w:val="001C5E7F"/>
    <w:rsid w:val="001D6FD4"/>
    <w:rsid w:val="001E12B4"/>
    <w:rsid w:val="001F379B"/>
    <w:rsid w:val="001F4CBF"/>
    <w:rsid w:val="001F59B3"/>
    <w:rsid w:val="0021742D"/>
    <w:rsid w:val="002316B2"/>
    <w:rsid w:val="00232ADD"/>
    <w:rsid w:val="00236455"/>
    <w:rsid w:val="0023688C"/>
    <w:rsid w:val="002375BA"/>
    <w:rsid w:val="00240E9C"/>
    <w:rsid w:val="002432A8"/>
    <w:rsid w:val="00253B4E"/>
    <w:rsid w:val="00255BAA"/>
    <w:rsid w:val="002620AF"/>
    <w:rsid w:val="002713D8"/>
    <w:rsid w:val="00291ED4"/>
    <w:rsid w:val="002A2BC0"/>
    <w:rsid w:val="002A2C11"/>
    <w:rsid w:val="002B608B"/>
    <w:rsid w:val="002B7CEE"/>
    <w:rsid w:val="002C0337"/>
    <w:rsid w:val="002C07AC"/>
    <w:rsid w:val="002C6EC4"/>
    <w:rsid w:val="002D4E2B"/>
    <w:rsid w:val="002E3A3B"/>
    <w:rsid w:val="002F55FD"/>
    <w:rsid w:val="003102BD"/>
    <w:rsid w:val="00315713"/>
    <w:rsid w:val="00323EEA"/>
    <w:rsid w:val="00323F23"/>
    <w:rsid w:val="00326135"/>
    <w:rsid w:val="003267BF"/>
    <w:rsid w:val="003324BE"/>
    <w:rsid w:val="00357F39"/>
    <w:rsid w:val="003611F8"/>
    <w:rsid w:val="00370A7E"/>
    <w:rsid w:val="00371EAB"/>
    <w:rsid w:val="00374D1D"/>
    <w:rsid w:val="00386212"/>
    <w:rsid w:val="0038675B"/>
    <w:rsid w:val="00391AE8"/>
    <w:rsid w:val="00393FCE"/>
    <w:rsid w:val="003A3ABD"/>
    <w:rsid w:val="003B6699"/>
    <w:rsid w:val="003B6A52"/>
    <w:rsid w:val="003C5035"/>
    <w:rsid w:val="003D0C6A"/>
    <w:rsid w:val="003D3FA2"/>
    <w:rsid w:val="003E6025"/>
    <w:rsid w:val="003F337D"/>
    <w:rsid w:val="003F6375"/>
    <w:rsid w:val="00405549"/>
    <w:rsid w:val="004057A1"/>
    <w:rsid w:val="004065FD"/>
    <w:rsid w:val="00417C39"/>
    <w:rsid w:val="00424BF6"/>
    <w:rsid w:val="004413E9"/>
    <w:rsid w:val="00441A48"/>
    <w:rsid w:val="00450ECE"/>
    <w:rsid w:val="004673F8"/>
    <w:rsid w:val="00476E89"/>
    <w:rsid w:val="00480741"/>
    <w:rsid w:val="00482B41"/>
    <w:rsid w:val="00484512"/>
    <w:rsid w:val="00494752"/>
    <w:rsid w:val="004A0E36"/>
    <w:rsid w:val="004A6279"/>
    <w:rsid w:val="004B4DDE"/>
    <w:rsid w:val="004C0285"/>
    <w:rsid w:val="004D2A37"/>
    <w:rsid w:val="004E07F3"/>
    <w:rsid w:val="004F7E46"/>
    <w:rsid w:val="005058CC"/>
    <w:rsid w:val="005075EE"/>
    <w:rsid w:val="005212ED"/>
    <w:rsid w:val="00522EA7"/>
    <w:rsid w:val="005233E0"/>
    <w:rsid w:val="00537AB2"/>
    <w:rsid w:val="00537BE3"/>
    <w:rsid w:val="00547797"/>
    <w:rsid w:val="00571A82"/>
    <w:rsid w:val="0057792A"/>
    <w:rsid w:val="00582C90"/>
    <w:rsid w:val="005917DD"/>
    <w:rsid w:val="00595F73"/>
    <w:rsid w:val="005A1467"/>
    <w:rsid w:val="005A6C24"/>
    <w:rsid w:val="005B19DB"/>
    <w:rsid w:val="005B2FFD"/>
    <w:rsid w:val="005B51B1"/>
    <w:rsid w:val="005B723E"/>
    <w:rsid w:val="005B78F4"/>
    <w:rsid w:val="005C2E9B"/>
    <w:rsid w:val="005C5CE3"/>
    <w:rsid w:val="005D5C06"/>
    <w:rsid w:val="005E0FF5"/>
    <w:rsid w:val="005F2D39"/>
    <w:rsid w:val="005F636A"/>
    <w:rsid w:val="005F649C"/>
    <w:rsid w:val="00601EF2"/>
    <w:rsid w:val="006047D6"/>
    <w:rsid w:val="00610708"/>
    <w:rsid w:val="00635357"/>
    <w:rsid w:val="00637C1A"/>
    <w:rsid w:val="00640F90"/>
    <w:rsid w:val="006646BB"/>
    <w:rsid w:val="00667B93"/>
    <w:rsid w:val="00680435"/>
    <w:rsid w:val="006806FE"/>
    <w:rsid w:val="00683FD3"/>
    <w:rsid w:val="006A2570"/>
    <w:rsid w:val="006D4326"/>
    <w:rsid w:val="006D51AF"/>
    <w:rsid w:val="006E5E0F"/>
    <w:rsid w:val="006F0205"/>
    <w:rsid w:val="006F45EE"/>
    <w:rsid w:val="006F68CA"/>
    <w:rsid w:val="006F7365"/>
    <w:rsid w:val="00712F62"/>
    <w:rsid w:val="00714B2F"/>
    <w:rsid w:val="00724B7D"/>
    <w:rsid w:val="00726339"/>
    <w:rsid w:val="00733E8B"/>
    <w:rsid w:val="00741EB5"/>
    <w:rsid w:val="0076620F"/>
    <w:rsid w:val="007700B3"/>
    <w:rsid w:val="007A059D"/>
    <w:rsid w:val="007A1A50"/>
    <w:rsid w:val="007C0677"/>
    <w:rsid w:val="007C1542"/>
    <w:rsid w:val="007C6C8D"/>
    <w:rsid w:val="007D5ED4"/>
    <w:rsid w:val="007D6F8D"/>
    <w:rsid w:val="007E3B84"/>
    <w:rsid w:val="007F12B6"/>
    <w:rsid w:val="007F1D33"/>
    <w:rsid w:val="00803136"/>
    <w:rsid w:val="00807533"/>
    <w:rsid w:val="008134D0"/>
    <w:rsid w:val="00836E6D"/>
    <w:rsid w:val="00855B28"/>
    <w:rsid w:val="00855E96"/>
    <w:rsid w:val="00860DEE"/>
    <w:rsid w:val="008732BB"/>
    <w:rsid w:val="00876248"/>
    <w:rsid w:val="008B0989"/>
    <w:rsid w:val="008B4E87"/>
    <w:rsid w:val="008C17ED"/>
    <w:rsid w:val="008C36B8"/>
    <w:rsid w:val="008E5D43"/>
    <w:rsid w:val="008F55CB"/>
    <w:rsid w:val="009016C7"/>
    <w:rsid w:val="00947CFA"/>
    <w:rsid w:val="00956C12"/>
    <w:rsid w:val="00975307"/>
    <w:rsid w:val="00976458"/>
    <w:rsid w:val="00983285"/>
    <w:rsid w:val="00985FE6"/>
    <w:rsid w:val="00997B98"/>
    <w:rsid w:val="009A2726"/>
    <w:rsid w:val="009A624D"/>
    <w:rsid w:val="009C0CE8"/>
    <w:rsid w:val="009D06C2"/>
    <w:rsid w:val="009D3668"/>
    <w:rsid w:val="009F0C0B"/>
    <w:rsid w:val="00A01360"/>
    <w:rsid w:val="00A02D2D"/>
    <w:rsid w:val="00A03E34"/>
    <w:rsid w:val="00A06D98"/>
    <w:rsid w:val="00A13846"/>
    <w:rsid w:val="00A25CA2"/>
    <w:rsid w:val="00A2701F"/>
    <w:rsid w:val="00A27963"/>
    <w:rsid w:val="00A646FC"/>
    <w:rsid w:val="00A70698"/>
    <w:rsid w:val="00A71CE5"/>
    <w:rsid w:val="00A82A6D"/>
    <w:rsid w:val="00A86A8C"/>
    <w:rsid w:val="00AA08F6"/>
    <w:rsid w:val="00AA322F"/>
    <w:rsid w:val="00AC0A53"/>
    <w:rsid w:val="00AD09A8"/>
    <w:rsid w:val="00AD2E68"/>
    <w:rsid w:val="00AD5AD2"/>
    <w:rsid w:val="00B0382C"/>
    <w:rsid w:val="00B13EA4"/>
    <w:rsid w:val="00B2319E"/>
    <w:rsid w:val="00B24411"/>
    <w:rsid w:val="00B2480D"/>
    <w:rsid w:val="00B43401"/>
    <w:rsid w:val="00B44C3A"/>
    <w:rsid w:val="00B55150"/>
    <w:rsid w:val="00B60609"/>
    <w:rsid w:val="00B66968"/>
    <w:rsid w:val="00B66B95"/>
    <w:rsid w:val="00B679C6"/>
    <w:rsid w:val="00B734C1"/>
    <w:rsid w:val="00B74695"/>
    <w:rsid w:val="00B91137"/>
    <w:rsid w:val="00B930CE"/>
    <w:rsid w:val="00B94B07"/>
    <w:rsid w:val="00BB7A7C"/>
    <w:rsid w:val="00BC3AB9"/>
    <w:rsid w:val="00BD08E7"/>
    <w:rsid w:val="00BD6F8E"/>
    <w:rsid w:val="00BE0A79"/>
    <w:rsid w:val="00BF134D"/>
    <w:rsid w:val="00BF31C1"/>
    <w:rsid w:val="00BF60CC"/>
    <w:rsid w:val="00C05EEE"/>
    <w:rsid w:val="00C13C1A"/>
    <w:rsid w:val="00C1744B"/>
    <w:rsid w:val="00C1788B"/>
    <w:rsid w:val="00C22AD4"/>
    <w:rsid w:val="00C2579D"/>
    <w:rsid w:val="00C301EB"/>
    <w:rsid w:val="00C31D3C"/>
    <w:rsid w:val="00C36B43"/>
    <w:rsid w:val="00C44F33"/>
    <w:rsid w:val="00C628E5"/>
    <w:rsid w:val="00C70F5B"/>
    <w:rsid w:val="00C819F5"/>
    <w:rsid w:val="00C9147E"/>
    <w:rsid w:val="00CA4B07"/>
    <w:rsid w:val="00CC7E59"/>
    <w:rsid w:val="00CE222F"/>
    <w:rsid w:val="00CE3C0B"/>
    <w:rsid w:val="00CF15DA"/>
    <w:rsid w:val="00CF78A5"/>
    <w:rsid w:val="00D010A8"/>
    <w:rsid w:val="00D01EF4"/>
    <w:rsid w:val="00D178B2"/>
    <w:rsid w:val="00D2587C"/>
    <w:rsid w:val="00D27BBC"/>
    <w:rsid w:val="00D31E6B"/>
    <w:rsid w:val="00D50444"/>
    <w:rsid w:val="00D51F7D"/>
    <w:rsid w:val="00D53929"/>
    <w:rsid w:val="00D53B41"/>
    <w:rsid w:val="00D56C0F"/>
    <w:rsid w:val="00D7496B"/>
    <w:rsid w:val="00D756C7"/>
    <w:rsid w:val="00D86DB1"/>
    <w:rsid w:val="00D902A7"/>
    <w:rsid w:val="00D972B6"/>
    <w:rsid w:val="00DA63A0"/>
    <w:rsid w:val="00DB0054"/>
    <w:rsid w:val="00DD7AC1"/>
    <w:rsid w:val="00DE2A46"/>
    <w:rsid w:val="00DE3FB7"/>
    <w:rsid w:val="00DE40DA"/>
    <w:rsid w:val="00DE756E"/>
    <w:rsid w:val="00E02EB9"/>
    <w:rsid w:val="00E23D85"/>
    <w:rsid w:val="00E24803"/>
    <w:rsid w:val="00E506A7"/>
    <w:rsid w:val="00E64434"/>
    <w:rsid w:val="00E65880"/>
    <w:rsid w:val="00E678EB"/>
    <w:rsid w:val="00E70BC5"/>
    <w:rsid w:val="00E72533"/>
    <w:rsid w:val="00E7559E"/>
    <w:rsid w:val="00E76856"/>
    <w:rsid w:val="00E92E04"/>
    <w:rsid w:val="00E97FBA"/>
    <w:rsid w:val="00EA442F"/>
    <w:rsid w:val="00EA6652"/>
    <w:rsid w:val="00EB0796"/>
    <w:rsid w:val="00EB2AC2"/>
    <w:rsid w:val="00EB65F4"/>
    <w:rsid w:val="00EB705F"/>
    <w:rsid w:val="00EC59C9"/>
    <w:rsid w:val="00ED572E"/>
    <w:rsid w:val="00ED6B1D"/>
    <w:rsid w:val="00ED7722"/>
    <w:rsid w:val="00EE1A9F"/>
    <w:rsid w:val="00EE4B51"/>
    <w:rsid w:val="00EE5108"/>
    <w:rsid w:val="00EE7FF2"/>
    <w:rsid w:val="00EF0D12"/>
    <w:rsid w:val="00EF5ABF"/>
    <w:rsid w:val="00F05AE1"/>
    <w:rsid w:val="00F11424"/>
    <w:rsid w:val="00F16FEF"/>
    <w:rsid w:val="00F25994"/>
    <w:rsid w:val="00F3062D"/>
    <w:rsid w:val="00F33BDC"/>
    <w:rsid w:val="00F35720"/>
    <w:rsid w:val="00F363AD"/>
    <w:rsid w:val="00F51854"/>
    <w:rsid w:val="00F77D61"/>
    <w:rsid w:val="00FC272F"/>
    <w:rsid w:val="00FC2987"/>
    <w:rsid w:val="00FC5E41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A967C"/>
  <w15:chartTrackingRefBased/>
  <w15:docId w15:val="{4431DBC2-4CD8-4071-980F-AB8ED2BD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="Calibri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54"/>
    <w:pPr>
      <w:spacing w:line="280" w:lineRule="atLeast"/>
    </w:pPr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Rubrik2Char">
    <w:name w:val="Rubrik 2 Char"/>
    <w:link w:val="Rubrik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line="240" w:lineRule="auto"/>
    </w:pPr>
    <w:rPr>
      <w:rFonts w:ascii="Verdana" w:hAnsi="Verdana"/>
      <w:sz w:val="14"/>
    </w:rPr>
  </w:style>
  <w:style w:type="character" w:customStyle="1" w:styleId="SidfotChar">
    <w:name w:val="Sidfot Char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unhideWhenUsed/>
    <w:rsid w:val="00D31E6B"/>
    <w:rPr>
      <w:color w:val="0000FF"/>
      <w:u w:val="single"/>
    </w:rPr>
  </w:style>
  <w:style w:type="character" w:styleId="Platshllartext">
    <w:name w:val="Placeholder Text"/>
    <w:uiPriority w:val="99"/>
    <w:semiHidden/>
    <w:rsid w:val="00E24803"/>
    <w:rPr>
      <w:color w:val="808080"/>
    </w:rPr>
  </w:style>
  <w:style w:type="character" w:customStyle="1" w:styleId="Rubrik3Char">
    <w:name w:val="Rubrik 3 Char"/>
    <w:link w:val="Rubrik3"/>
    <w:uiPriority w:val="9"/>
    <w:rsid w:val="00A86A8C"/>
    <w:rPr>
      <w:rFonts w:ascii="Verdana" w:eastAsia="Times New Roman" w:hAnsi="Verdana" w:cs="Times New Roman"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</w:rPr>
  </w:style>
  <w:style w:type="character" w:customStyle="1" w:styleId="RubrikChar">
    <w:name w:val="Rubrik Char"/>
    <w:link w:val="Rubrik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</w:rPr>
  </w:style>
  <w:style w:type="character" w:customStyle="1" w:styleId="UnderrubrikChar">
    <w:name w:val="Underrubrik Char"/>
    <w:link w:val="Underrubrik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Ingetavstnd">
    <w:name w:val="No Spacing"/>
    <w:uiPriority w:val="1"/>
    <w:qFormat/>
    <w:rsid w:val="00E23D85"/>
    <w:rPr>
      <w:sz w:val="24"/>
      <w:szCs w:val="24"/>
      <w:lang w:eastAsia="en-US"/>
    </w:rPr>
  </w:style>
  <w:style w:type="character" w:customStyle="1" w:styleId="Rubrik4Char">
    <w:name w:val="Rubrik 4 Char"/>
    <w:link w:val="Rubrik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Rubrik5Char">
    <w:name w:val="Rubrik 5 Char"/>
    <w:link w:val="Rubrik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tnotstext">
    <w:name w:val="footnote text"/>
    <w:basedOn w:val="Normal"/>
    <w:link w:val="FotnotstextChar"/>
    <w:unhideWhenUsed/>
    <w:rsid w:val="00326135"/>
    <w:pPr>
      <w:spacing w:line="240" w:lineRule="auto"/>
    </w:pPr>
    <w:rPr>
      <w:sz w:val="18"/>
      <w:szCs w:val="20"/>
      <w:lang w:val="sv-SE"/>
    </w:rPr>
  </w:style>
  <w:style w:type="character" w:customStyle="1" w:styleId="FotnotstextChar">
    <w:name w:val="Fotnotstext Char"/>
    <w:link w:val="Fotnotstext"/>
    <w:rsid w:val="00326135"/>
    <w:rPr>
      <w:sz w:val="18"/>
      <w:lang w:eastAsia="en-US"/>
    </w:rPr>
  </w:style>
  <w:style w:type="character" w:styleId="Fotnotsreferens">
    <w:name w:val="footnote reference"/>
    <w:unhideWhenUsed/>
    <w:rsid w:val="00DB0054"/>
    <w:rPr>
      <w:vertAlign w:val="superscript"/>
    </w:rPr>
  </w:style>
  <w:style w:type="character" w:customStyle="1" w:styleId="hps">
    <w:name w:val="hps"/>
    <w:basedOn w:val="Standardstycketeckensnitt"/>
    <w:rsid w:val="003B6A52"/>
  </w:style>
  <w:style w:type="character" w:customStyle="1" w:styleId="shorttext">
    <w:name w:val="short_text"/>
    <w:basedOn w:val="Standardstycketeckensnitt"/>
    <w:rsid w:val="003B6A52"/>
  </w:style>
  <w:style w:type="character" w:customStyle="1" w:styleId="gt-icon-text1">
    <w:name w:val="gt-icon-text1"/>
    <w:basedOn w:val="Standardstycketeckensnitt"/>
    <w:rsid w:val="005A6C24"/>
  </w:style>
  <w:style w:type="paragraph" w:customStyle="1" w:styleId="Slutkommentar">
    <w:name w:val="Slutkommentar"/>
    <w:basedOn w:val="Normal"/>
    <w:link w:val="SlutkommentarChar"/>
    <w:uiPriority w:val="99"/>
    <w:semiHidden/>
    <w:unhideWhenUsed/>
    <w:rsid w:val="00255BAA"/>
    <w:rPr>
      <w:sz w:val="20"/>
      <w:szCs w:val="20"/>
    </w:rPr>
  </w:style>
  <w:style w:type="character" w:customStyle="1" w:styleId="SlutkommentarChar">
    <w:name w:val="Slutkommentar Char"/>
    <w:link w:val="Slutkommentar"/>
    <w:uiPriority w:val="99"/>
    <w:semiHidden/>
    <w:rsid w:val="00255BAA"/>
    <w:rPr>
      <w:lang w:val="en-GB" w:eastAsia="en-US"/>
    </w:rPr>
  </w:style>
  <w:style w:type="character" w:customStyle="1" w:styleId="Slutkommentarsreferens">
    <w:name w:val="Slutkommentarsreferens"/>
    <w:uiPriority w:val="99"/>
    <w:semiHidden/>
    <w:unhideWhenUsed/>
    <w:rsid w:val="00255BAA"/>
    <w:rPr>
      <w:vertAlign w:val="superscript"/>
    </w:rPr>
  </w:style>
  <w:style w:type="character" w:styleId="Betoning">
    <w:name w:val="Emphasis"/>
    <w:rsid w:val="001F379B"/>
    <w:rPr>
      <w:rFonts w:ascii="Calibri" w:hAnsi="Calibri"/>
      <w:i/>
      <w:iCs/>
      <w:sz w:val="18"/>
    </w:rPr>
  </w:style>
  <w:style w:type="paragraph" w:styleId="Numreradlista">
    <w:name w:val="List Number"/>
    <w:basedOn w:val="Normal"/>
    <w:uiPriority w:val="99"/>
    <w:semiHidden/>
    <w:unhideWhenUsed/>
    <w:rsid w:val="007E3B84"/>
    <w:pPr>
      <w:numPr>
        <w:numId w:val="1"/>
      </w:numPr>
      <w:contextualSpacing/>
    </w:pPr>
  </w:style>
  <w:style w:type="character" w:styleId="Olstomnmnande">
    <w:name w:val="Unresolved Mention"/>
    <w:uiPriority w:val="99"/>
    <w:semiHidden/>
    <w:unhideWhenUsed/>
    <w:rsid w:val="007E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21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4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1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3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1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kemi.se/download/18.164ad6b3172927a92896821c/1598103556697/guidance-document-loa_v4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Props1.xml><?xml version="1.0" encoding="utf-8"?>
<ds:datastoreItem xmlns:ds="http://schemas.openxmlformats.org/officeDocument/2006/customXml" ds:itemID="{03E9204A-80F9-4300-9A09-8CB692915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MIP-0001-E Application for authorisation of biocidal product (according to Swedish rules)</vt:lpstr>
    </vt:vector>
  </TitlesOfParts>
  <Company/>
  <LinksUpToDate>false</LinksUpToDate>
  <CharactersWithSpaces>8654</CharactersWithSpaces>
  <SharedDoc>false</SharedDoc>
  <HLinks>
    <vt:vector size="6" baseType="variant">
      <vt:variant>
        <vt:i4>2424853</vt:i4>
      </vt:variant>
      <vt:variant>
        <vt:i4>303</vt:i4>
      </vt:variant>
      <vt:variant>
        <vt:i4>0</vt:i4>
      </vt:variant>
      <vt:variant>
        <vt:i4>5</vt:i4>
      </vt:variant>
      <vt:variant>
        <vt:lpwstr>https://www.kemi.se/download/18.164ad6b3172927a92896821c/1598103556697/guidance-document-loa_v4.pdf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MIP-0001-E Application for authorisation of biocidal product (according to Swedish rules)</dc:title>
  <dc:subject>Application form for authorisation of biocidal product (according to Swedish rules)</dc:subject>
  <dc:creator>Swedish Chemicals Agency</dc:creator>
  <cp:keywords>application form; biocidal product, Swedish legislation</cp:keywords>
  <cp:lastModifiedBy>Olof Ringblom Cruz</cp:lastModifiedBy>
  <cp:revision>4</cp:revision>
  <cp:lastPrinted>2011-05-25T08:37:00Z</cp:lastPrinted>
  <dcterms:created xsi:type="dcterms:W3CDTF">2022-01-10T13:57:00Z</dcterms:created>
  <dcterms:modified xsi:type="dcterms:W3CDTF">2024-01-24T09:11:00Z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MIP-0001-E</vt:lpwstr>
  </property>
  <property fmtid="{D5CDD505-2E9C-101B-9397-08002B2CF9AE}" pid="4" name="Malldatum">
    <vt:filetime>2013-08-31T22:00:00Z</vt:filetime>
  </property>
  <property fmtid="{D5CDD505-2E9C-101B-9397-08002B2CF9AE}" pid="5" name="Mallversion">
    <vt:lpwstr>1.3</vt:lpwstr>
  </property>
</Properties>
</file>